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CB" w:rsidRPr="00233A3F" w:rsidRDefault="00E21C72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 w:rsidRPr="00233A3F">
        <w:rPr>
          <w:rFonts w:asciiTheme="majorHAnsi" w:hAnsiTheme="majorHAnsi" w:cstheme="majorHAnsi"/>
          <w:b/>
          <w:noProof/>
          <w:color w:val="548DD4"/>
          <w:sz w:val="24"/>
          <w:szCs w:val="24"/>
          <w:lang w:val="en-AU" w:eastAsia="en-AU" w:bidi="ar-SA"/>
        </w:rPr>
        <w:drawing>
          <wp:inline distT="0" distB="0" distL="0" distR="0">
            <wp:extent cx="5731510" cy="1763542"/>
            <wp:effectExtent l="0" t="0" r="2540" b="8255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CB" w:rsidRPr="00233A3F" w:rsidRDefault="00D51E07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Pr="00233A3F">
        <w:rPr>
          <w:rFonts w:asciiTheme="majorHAnsi" w:hAnsiTheme="majorHAnsi" w:cstheme="majorHAnsi"/>
          <w:bCs/>
          <w:sz w:val="24"/>
          <w:szCs w:val="24"/>
          <w:lang w:val="en-US"/>
        </w:rPr>
        <w:tab/>
      </w:r>
      <w:r w:rsidR="005E7AF1" w:rsidRPr="00233A3F">
        <w:rPr>
          <w:rFonts w:asciiTheme="majorHAnsi" w:hAnsiTheme="majorHAnsi" w:cstheme="majorHAnsi"/>
          <w:b/>
          <w:bCs/>
          <w:sz w:val="24"/>
          <w:szCs w:val="24"/>
          <w:lang w:val="en-US"/>
        </w:rPr>
        <w:t>B6</w:t>
      </w:r>
      <w:r w:rsidR="00793D01" w:rsidRPr="00233A3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Pr="00233A3F">
        <w:rPr>
          <w:rFonts w:asciiTheme="majorHAnsi" w:hAnsiTheme="majorHAnsi" w:cstheme="majorHAnsi"/>
          <w:b/>
          <w:bCs/>
          <w:sz w:val="24"/>
          <w:szCs w:val="24"/>
          <w:lang w:val="en-US"/>
        </w:rPr>
        <w:t>Reference material</w:t>
      </w:r>
    </w:p>
    <w:p w:rsidR="00D51E07" w:rsidRPr="00233A3F" w:rsidRDefault="00D51E07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311042" w:rsidRPr="00233A3F" w:rsidRDefault="00BD0C50" w:rsidP="00233A3F">
      <w:pPr>
        <w:spacing w:line="276" w:lineRule="auto"/>
        <w:rPr>
          <w:rFonts w:asciiTheme="majorHAnsi" w:hAnsiTheme="majorHAnsi" w:cstheme="majorHAnsi"/>
          <w:b/>
          <w:bCs/>
          <w:sz w:val="28"/>
          <w:szCs w:val="24"/>
          <w:lang w:val="en-US"/>
        </w:rPr>
      </w:pPr>
      <w:bookmarkStart w:id="0" w:name="_GoBack"/>
      <w:r w:rsidRPr="00233A3F">
        <w:rPr>
          <w:rFonts w:asciiTheme="majorHAnsi" w:hAnsiTheme="majorHAnsi" w:cstheme="majorHAnsi"/>
          <w:b/>
          <w:bCs/>
          <w:sz w:val="28"/>
          <w:szCs w:val="24"/>
          <w:lang w:val="en-US"/>
        </w:rPr>
        <w:t>EAFM Example</w:t>
      </w:r>
    </w:p>
    <w:bookmarkEnd w:id="0"/>
    <w:p w:rsidR="00BD0C50" w:rsidRPr="00233A3F" w:rsidRDefault="00BD0C50" w:rsidP="00233A3F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:rsidR="005F2C18" w:rsidRPr="00233A3F" w:rsidRDefault="00473AC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  <w:lang w:val="en-US"/>
        </w:rPr>
        <w:t>PURPOSE:</w:t>
      </w: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D0C50" w:rsidRPr="00233A3F" w:rsidRDefault="005F2C18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 xml:space="preserve">This document explains the current status of the country </w:t>
      </w:r>
    </w:p>
    <w:p w:rsidR="00BD0C50" w:rsidRPr="00233A3F" w:rsidRDefault="009E4234" w:rsidP="00233A3F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</w:rPr>
      </w:pPr>
      <w:r w:rsidRPr="00233A3F">
        <w:rPr>
          <w:rFonts w:asciiTheme="majorHAnsi" w:hAnsiTheme="majorHAnsi" w:cstheme="majorHAnsi"/>
        </w:rPr>
        <w:t>To help</w:t>
      </w:r>
      <w:r w:rsidR="00BD0C50" w:rsidRPr="00233A3F">
        <w:rPr>
          <w:rFonts w:asciiTheme="majorHAnsi" w:hAnsiTheme="majorHAnsi" w:cstheme="majorHAnsi"/>
        </w:rPr>
        <w:t xml:space="preserve"> </w:t>
      </w:r>
      <w:r w:rsidRPr="00233A3F">
        <w:rPr>
          <w:rFonts w:asciiTheme="majorHAnsi" w:hAnsiTheme="majorHAnsi" w:cstheme="majorHAnsi"/>
        </w:rPr>
        <w:t>leaders understand</w:t>
      </w:r>
      <w:r w:rsidR="00BD0C50" w:rsidRPr="00233A3F">
        <w:rPr>
          <w:rFonts w:asciiTheme="majorHAnsi" w:hAnsiTheme="majorHAnsi" w:cstheme="majorHAnsi"/>
        </w:rPr>
        <w:t xml:space="preserve"> </w:t>
      </w:r>
      <w:r w:rsidRPr="00233A3F">
        <w:rPr>
          <w:rFonts w:asciiTheme="majorHAnsi" w:hAnsiTheme="majorHAnsi" w:cstheme="majorHAnsi"/>
        </w:rPr>
        <w:t>the</w:t>
      </w:r>
      <w:r w:rsidR="00BD0C50" w:rsidRPr="00233A3F">
        <w:rPr>
          <w:rFonts w:asciiTheme="majorHAnsi" w:hAnsiTheme="majorHAnsi" w:cstheme="majorHAnsi"/>
        </w:rPr>
        <w:t xml:space="preserve"> EAFM concept </w:t>
      </w:r>
    </w:p>
    <w:p w:rsidR="00BD0C50" w:rsidRPr="00233A3F" w:rsidRDefault="009E4234" w:rsidP="00233A3F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</w:rPr>
      </w:pPr>
      <w:r w:rsidRPr="00233A3F">
        <w:rPr>
          <w:rFonts w:asciiTheme="majorHAnsi" w:hAnsiTheme="majorHAnsi" w:cstheme="majorHAnsi"/>
        </w:rPr>
        <w:t>Demonstrate</w:t>
      </w:r>
      <w:r w:rsidR="00BD0C50" w:rsidRPr="00233A3F">
        <w:rPr>
          <w:rFonts w:asciiTheme="majorHAnsi" w:hAnsiTheme="majorHAnsi" w:cstheme="majorHAnsi"/>
        </w:rPr>
        <w:t xml:space="preserve"> how the country adopted and applied the EAFM principle and moved toward EAFM (case study)</w:t>
      </w:r>
    </w:p>
    <w:p w:rsidR="009E4234" w:rsidRPr="00233A3F" w:rsidRDefault="009E4234" w:rsidP="00233A3F">
      <w:pPr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 xml:space="preserve">It is to provide a local example or case study </w:t>
      </w:r>
    </w:p>
    <w:p w:rsidR="009E4234" w:rsidRPr="00233A3F" w:rsidRDefault="009E4234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1A7799" w:rsidRPr="00233A3F" w:rsidRDefault="00473ACB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HOW TO USE THIS DOCUMENT</w:t>
      </w:r>
    </w:p>
    <w:p w:rsidR="009E4234" w:rsidRPr="00233A3F" w:rsidRDefault="009E4234" w:rsidP="00233A3F">
      <w:pPr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>It is a handout to be present to the leaders</w:t>
      </w:r>
    </w:p>
    <w:p w:rsidR="007F3E43" w:rsidRPr="00233A3F" w:rsidRDefault="009E4234" w:rsidP="00233A3F">
      <w:pPr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>For the briefer “</w:t>
      </w:r>
      <w:r w:rsidR="00076963" w:rsidRPr="00233A3F">
        <w:rPr>
          <w:rFonts w:asciiTheme="majorHAnsi" w:hAnsiTheme="majorHAnsi" w:cstheme="majorHAnsi"/>
          <w:sz w:val="24"/>
          <w:szCs w:val="24"/>
        </w:rPr>
        <w:t>EAFM concept is not new in our region, here is a local case study to show the experience”</w:t>
      </w:r>
    </w:p>
    <w:p w:rsidR="007F3E43" w:rsidRPr="00233A3F" w:rsidRDefault="007F3E43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F8328C" w:rsidRPr="00233A3F" w:rsidRDefault="00F8328C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9E4234" w:rsidRPr="00233A3F" w:rsidRDefault="00473ACB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CASE STUDY </w:t>
      </w:r>
    </w:p>
    <w:p w:rsidR="007F3E43" w:rsidRPr="00233A3F" w:rsidRDefault="007F3E43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7F3E43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Country</w:t>
      </w:r>
      <w:r w:rsidRPr="00233A3F">
        <w:rPr>
          <w:rFonts w:asciiTheme="majorHAnsi" w:hAnsiTheme="majorHAnsi" w:cstheme="majorHAnsi"/>
          <w:sz w:val="24"/>
          <w:szCs w:val="24"/>
        </w:rPr>
        <w:t>: Samar Sea</w:t>
      </w:r>
      <w:r w:rsidR="00A603A5" w:rsidRPr="00233A3F">
        <w:rPr>
          <w:rFonts w:asciiTheme="majorHAnsi" w:hAnsiTheme="majorHAnsi" w:cstheme="majorHAnsi"/>
          <w:sz w:val="24"/>
          <w:szCs w:val="24"/>
        </w:rPr>
        <w:t>, Philippines</w:t>
      </w:r>
      <w:r w:rsidR="00C40786" w:rsidRPr="00233A3F">
        <w:rPr>
          <w:rFonts w:asciiTheme="majorHAnsi" w:hAnsiTheme="majorHAnsi" w:cstheme="majorHAnsi"/>
          <w:sz w:val="24"/>
          <w:szCs w:val="24"/>
        </w:rPr>
        <w:t xml:space="preserve"> (EAFM Samar Sea Fisheries Management Plan)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67B3C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Situation before application of EAFM (issues)</w:t>
      </w:r>
      <w:r w:rsidRPr="00233A3F">
        <w:rPr>
          <w:rFonts w:asciiTheme="majorHAnsi" w:hAnsiTheme="majorHAnsi" w:cstheme="majorHAnsi"/>
          <w:sz w:val="24"/>
          <w:szCs w:val="24"/>
        </w:rPr>
        <w:t>: Conflict between large-scale and small-scale fisher; crowded fishing gears in the areas</w:t>
      </w:r>
      <w:r w:rsidR="00067B3C" w:rsidRPr="00233A3F">
        <w:rPr>
          <w:rFonts w:asciiTheme="majorHAnsi" w:hAnsiTheme="majorHAnsi" w:cstheme="majorHAnsi"/>
          <w:sz w:val="24"/>
          <w:szCs w:val="24"/>
        </w:rPr>
        <w:t>.  There was an informal agreement issued by the local government unit of the Philippine Bureau of Fisheries &amp; Aquatic Resources (BFAR) that targeted</w:t>
      </w: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  <w:r w:rsidR="00067B3C" w:rsidRPr="00233A3F">
        <w:rPr>
          <w:rFonts w:asciiTheme="majorHAnsi" w:hAnsiTheme="majorHAnsi" w:cstheme="majorHAnsi"/>
          <w:sz w:val="24"/>
          <w:szCs w:val="24"/>
        </w:rPr>
        <w:t xml:space="preserve">small scale fishers in order to allow for commercial fishers to fish in a certain area.  The local government decided on a fisheries zone but it wasn’t supported by science and the inventory of fishing gears.  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67B3C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Vision: </w:t>
      </w:r>
      <w:r w:rsidR="00067B3C" w:rsidRPr="00233A3F">
        <w:rPr>
          <w:rFonts w:asciiTheme="majorHAnsi" w:hAnsiTheme="majorHAnsi" w:cstheme="majorHAnsi"/>
          <w:sz w:val="24"/>
          <w:szCs w:val="24"/>
        </w:rPr>
        <w:t>A Sustainable and Equitably Shared Samar Sea Fisheries through Dynamic Management</w:t>
      </w: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lastRenderedPageBreak/>
        <w:t>Goal: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 To provide for a more sustainable fishery, the key goals are</w:t>
      </w: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  <w:r w:rsidR="00067B3C" w:rsidRPr="00233A3F">
        <w:rPr>
          <w:rFonts w:asciiTheme="majorHAnsi" w:hAnsiTheme="majorHAnsi" w:cstheme="majorHAnsi"/>
          <w:sz w:val="24"/>
          <w:szCs w:val="24"/>
        </w:rPr>
        <w:t>to reduce confli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ct between different scales and use of destructive fishing gears.  </w:t>
      </w:r>
    </w:p>
    <w:p w:rsidR="00F55CDF" w:rsidRPr="00233A3F" w:rsidRDefault="00F55CDF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7207B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Prior management system</w:t>
      </w:r>
      <w:r w:rsidRPr="00233A3F">
        <w:rPr>
          <w:rFonts w:asciiTheme="majorHAnsi" w:hAnsiTheme="majorHAnsi" w:cstheme="majorHAnsi"/>
          <w:sz w:val="24"/>
          <w:szCs w:val="24"/>
        </w:rPr>
        <w:t>:</w:t>
      </w:r>
      <w:r w:rsidR="00A603A5" w:rsidRPr="00233A3F">
        <w:rPr>
          <w:rFonts w:asciiTheme="majorHAnsi" w:hAnsiTheme="majorHAnsi" w:cstheme="majorHAnsi"/>
          <w:sz w:val="24"/>
          <w:szCs w:val="24"/>
        </w:rPr>
        <w:t xml:space="preserve"> co-management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, led by local governments with BFAR as a technical partner (when requested). 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7207B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When did the process start:</w:t>
      </w: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33A3F">
        <w:rPr>
          <w:rFonts w:asciiTheme="majorHAnsi" w:hAnsiTheme="majorHAnsi" w:cstheme="majorHAnsi"/>
          <w:sz w:val="24"/>
          <w:szCs w:val="24"/>
        </w:rPr>
        <w:t>2014</w:t>
      </w:r>
      <w:proofErr w:type="gramEnd"/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A603A5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How did the process start</w:t>
      </w:r>
      <w:r w:rsidRPr="00233A3F">
        <w:rPr>
          <w:rFonts w:asciiTheme="majorHAnsi" w:hAnsiTheme="majorHAnsi" w:cstheme="majorHAnsi"/>
          <w:sz w:val="24"/>
          <w:szCs w:val="24"/>
        </w:rPr>
        <w:t xml:space="preserve">: 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It started with the local government unit asking BFAR for assistance in addressing the </w:t>
      </w:r>
      <w:proofErr w:type="gramStart"/>
      <w:r w:rsidR="00F55CDF" w:rsidRPr="00233A3F">
        <w:rPr>
          <w:rFonts w:asciiTheme="majorHAnsi" w:hAnsiTheme="majorHAnsi" w:cstheme="majorHAnsi"/>
          <w:sz w:val="24"/>
          <w:szCs w:val="24"/>
        </w:rPr>
        <w:t>conflict.</w:t>
      </w:r>
      <w:proofErr w:type="gramEnd"/>
      <w:r w:rsidR="00F55CDF" w:rsidRPr="00233A3F">
        <w:rPr>
          <w:rFonts w:asciiTheme="majorHAnsi" w:hAnsiTheme="majorHAnsi" w:cstheme="majorHAnsi"/>
          <w:sz w:val="24"/>
          <w:szCs w:val="24"/>
        </w:rPr>
        <w:t xml:space="preserve">  Based on a visit by the REBYC II group, it was decided to further engage in the EAFM.  The local unit of BFAR </w:t>
      </w:r>
      <w:r w:rsidR="00A603A5" w:rsidRPr="00233A3F">
        <w:rPr>
          <w:rFonts w:asciiTheme="majorHAnsi" w:hAnsiTheme="majorHAnsi" w:cstheme="majorHAnsi"/>
          <w:sz w:val="24"/>
          <w:szCs w:val="24"/>
        </w:rPr>
        <w:t>established Key Stakeholder, Technical Working Group (TWG), and National Advisory Group (NAG)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 as well as carried out socio-economic and trawl surveys.  This information was used to populate the planning process. 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Political level (scale) of the EAFM process</w:t>
      </w:r>
      <w:r w:rsidRPr="00233A3F">
        <w:rPr>
          <w:rFonts w:asciiTheme="majorHAnsi" w:hAnsiTheme="majorHAnsi" w:cstheme="majorHAnsi"/>
          <w:sz w:val="24"/>
          <w:szCs w:val="24"/>
        </w:rPr>
        <w:t>: regional and national of government (BFAR), local government unit,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 and local academics &amp; universities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Leader of the EAFM process:</w:t>
      </w: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  <w:r w:rsidR="00F55CDF" w:rsidRPr="00233A3F">
        <w:rPr>
          <w:rFonts w:asciiTheme="majorHAnsi" w:hAnsiTheme="majorHAnsi" w:cstheme="majorHAnsi"/>
          <w:sz w:val="24"/>
          <w:szCs w:val="24"/>
        </w:rPr>
        <w:t>BFAR</w:t>
      </w:r>
      <w:r w:rsidR="00F55CDF"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carried out the Essential EAFM program in 2014.  </w:t>
      </w:r>
    </w:p>
    <w:p w:rsidR="00F55CDF" w:rsidRPr="00233A3F" w:rsidRDefault="00F55CDF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55CDF" w:rsidRPr="00233A3F" w:rsidRDefault="00A603A5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Facilitator of the EAFM process: </w:t>
      </w:r>
      <w:r w:rsidR="00F55CDF" w:rsidRPr="00233A3F">
        <w:rPr>
          <w:rFonts w:asciiTheme="majorHAnsi" w:hAnsiTheme="majorHAnsi" w:cstheme="majorHAnsi"/>
          <w:sz w:val="24"/>
          <w:szCs w:val="24"/>
        </w:rPr>
        <w:t>Regional BFAR office in partnership with local universities</w:t>
      </w:r>
    </w:p>
    <w:p w:rsidR="00F91D67" w:rsidRPr="00233A3F" w:rsidRDefault="00F91D67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F91D67" w:rsidRPr="00233A3F" w:rsidRDefault="00F91D67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Plan Implementer: </w:t>
      </w:r>
      <w:r w:rsidRPr="00233A3F">
        <w:rPr>
          <w:rFonts w:asciiTheme="majorHAnsi" w:hAnsiTheme="majorHAnsi" w:cstheme="majorHAnsi"/>
          <w:sz w:val="24"/>
          <w:szCs w:val="24"/>
        </w:rPr>
        <w:t xml:space="preserve">The plan will be implanted by the members of the Alliance thru a Unified Municipal Ordinances, TWG, and BFAR. 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Description of stakeholders and how they are engage: </w:t>
      </w:r>
      <w:r w:rsidR="00F55CDF" w:rsidRPr="00233A3F">
        <w:rPr>
          <w:rFonts w:asciiTheme="majorHAnsi" w:hAnsiTheme="majorHAnsi" w:cstheme="majorHAnsi"/>
          <w:sz w:val="24"/>
          <w:szCs w:val="24"/>
        </w:rPr>
        <w:t>45 stakeholders from the Samar Sea area.  These stakeholders r</w:t>
      </w:r>
      <w:r w:rsidRPr="00233A3F">
        <w:rPr>
          <w:rFonts w:asciiTheme="majorHAnsi" w:hAnsiTheme="majorHAnsi" w:cstheme="majorHAnsi"/>
          <w:sz w:val="24"/>
          <w:szCs w:val="24"/>
        </w:rPr>
        <w:t xml:space="preserve">epresented 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the </w:t>
      </w:r>
      <w:r w:rsidRPr="00233A3F">
        <w:rPr>
          <w:rFonts w:asciiTheme="majorHAnsi" w:hAnsiTheme="majorHAnsi" w:cstheme="majorHAnsi"/>
          <w:sz w:val="24"/>
          <w:szCs w:val="24"/>
        </w:rPr>
        <w:t>11 local government unit; regional and national of BFAR; academ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ia, commercial trawl fishing sector, artisanal fishing </w:t>
      </w:r>
      <w:proofErr w:type="gramStart"/>
      <w:r w:rsidR="00F55CDF" w:rsidRPr="00233A3F">
        <w:rPr>
          <w:rFonts w:asciiTheme="majorHAnsi" w:hAnsiTheme="majorHAnsi" w:cstheme="majorHAnsi"/>
          <w:sz w:val="24"/>
          <w:szCs w:val="24"/>
        </w:rPr>
        <w:t xml:space="preserve">sector </w:t>
      </w:r>
      <w:r w:rsidRPr="00233A3F">
        <w:rPr>
          <w:rFonts w:asciiTheme="majorHAnsi" w:hAnsiTheme="majorHAnsi" w:cstheme="majorHAnsi"/>
          <w:sz w:val="24"/>
          <w:szCs w:val="24"/>
        </w:rPr>
        <w:t xml:space="preserve"> that</w:t>
      </w:r>
      <w:proofErr w:type="gramEnd"/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55CDF" w:rsidRPr="00233A3F" w:rsidRDefault="00F55CDF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Current Step: </w:t>
      </w:r>
      <w:r w:rsidRPr="00233A3F">
        <w:rPr>
          <w:rFonts w:asciiTheme="majorHAnsi" w:hAnsiTheme="majorHAnsi" w:cstheme="majorHAnsi"/>
          <w:sz w:val="24"/>
          <w:szCs w:val="24"/>
        </w:rPr>
        <w:t>Step 3</w:t>
      </w:r>
      <w:r w:rsidR="00F55CDF"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55CDF" w:rsidRPr="00233A3F">
        <w:rPr>
          <w:rFonts w:asciiTheme="majorHAnsi" w:hAnsiTheme="majorHAnsi" w:cstheme="majorHAnsi"/>
          <w:sz w:val="24"/>
          <w:szCs w:val="24"/>
        </w:rPr>
        <w:t xml:space="preserve">(Objectives, Indicators, Benchmarks &amp; Management Actions).  They will begin Step 4 (Do) in August of 2015.  </w:t>
      </w: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Examples of management indicators</w:t>
      </w:r>
      <w:r w:rsidR="00F91D67"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 and benchmarks</w:t>
      </w: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F91D67" w:rsidRPr="00233A3F">
        <w:rPr>
          <w:rFonts w:asciiTheme="majorHAnsi" w:hAnsiTheme="majorHAnsi" w:cstheme="majorHAnsi"/>
          <w:sz w:val="24"/>
          <w:szCs w:val="24"/>
        </w:rPr>
        <w:t xml:space="preserve">Number of cases of conflict.  The expectation would be that under the EAFM, this number will be reduced.  Benchmarks are the </w:t>
      </w:r>
      <w:r w:rsidRPr="00233A3F">
        <w:rPr>
          <w:rFonts w:asciiTheme="majorHAnsi" w:hAnsiTheme="majorHAnsi" w:cstheme="majorHAnsi"/>
          <w:sz w:val="24"/>
          <w:szCs w:val="24"/>
        </w:rPr>
        <w:t>time frames by which it will be implemented</w:t>
      </w:r>
      <w:r w:rsidR="00F91D67" w:rsidRPr="00233A3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91D67" w:rsidRPr="00233A3F" w:rsidRDefault="00F91D67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How many of the 7 key principles are being applied</w:t>
      </w:r>
      <w:r w:rsidRPr="00233A3F">
        <w:rPr>
          <w:rFonts w:asciiTheme="majorHAnsi" w:hAnsiTheme="majorHAnsi" w:cstheme="majorHAnsi"/>
          <w:sz w:val="24"/>
          <w:szCs w:val="24"/>
        </w:rPr>
        <w:t>:</w:t>
      </w:r>
    </w:p>
    <w:p w:rsidR="00F91D67" w:rsidRPr="00233A3F" w:rsidRDefault="00F91D67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>They have practiced 4 key principles: P2 – appropriate scale; P3 - increased participation; P4 – multiple objectives; P5 – cooperation and coordination.   [P1, P6 and P7 are assessed after Step 4</w:t>
      </w:r>
      <w:r w:rsidR="00F8328C" w:rsidRPr="00233A3F">
        <w:rPr>
          <w:rFonts w:asciiTheme="majorHAnsi" w:hAnsiTheme="majorHAnsi" w:cstheme="majorHAnsi"/>
          <w:sz w:val="24"/>
          <w:szCs w:val="24"/>
        </w:rPr>
        <w:t xml:space="preserve"> &amp; 5.]</w:t>
      </w: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>Outputs</w:t>
      </w:r>
      <w:r w:rsidRPr="00233A3F">
        <w:rPr>
          <w:rFonts w:asciiTheme="majorHAnsi" w:hAnsiTheme="majorHAnsi" w:cstheme="majorHAnsi"/>
          <w:sz w:val="24"/>
          <w:szCs w:val="24"/>
        </w:rPr>
        <w:t xml:space="preserve">: Report of consultation/ Meeting; Report of studying on </w:t>
      </w:r>
      <w:proofErr w:type="spellStart"/>
      <w:r w:rsidRPr="00233A3F">
        <w:rPr>
          <w:rFonts w:asciiTheme="majorHAnsi" w:hAnsiTheme="majorHAnsi" w:cstheme="majorHAnsi"/>
          <w:sz w:val="24"/>
          <w:szCs w:val="24"/>
        </w:rPr>
        <w:t>icthyoplankton</w:t>
      </w:r>
      <w:proofErr w:type="spellEnd"/>
      <w:r w:rsidRPr="00233A3F">
        <w:rPr>
          <w:rFonts w:asciiTheme="majorHAnsi" w:hAnsiTheme="majorHAnsi" w:cstheme="majorHAnsi"/>
          <w:sz w:val="24"/>
          <w:szCs w:val="24"/>
        </w:rPr>
        <w:t xml:space="preserve">; </w:t>
      </w:r>
      <w:r w:rsidR="00F91D67" w:rsidRPr="00233A3F">
        <w:rPr>
          <w:rFonts w:asciiTheme="majorHAnsi" w:hAnsiTheme="majorHAnsi" w:cstheme="majorHAnsi"/>
          <w:sz w:val="24"/>
          <w:szCs w:val="24"/>
        </w:rPr>
        <w:t>spawning seasons that will be part of the FMP and the r</w:t>
      </w:r>
      <w:r w:rsidRPr="00233A3F">
        <w:rPr>
          <w:rFonts w:asciiTheme="majorHAnsi" w:hAnsiTheme="majorHAnsi" w:cstheme="majorHAnsi"/>
          <w:sz w:val="24"/>
          <w:szCs w:val="24"/>
        </w:rPr>
        <w:t>esult</w:t>
      </w:r>
      <w:r w:rsidR="00F91D67" w:rsidRPr="00233A3F">
        <w:rPr>
          <w:rFonts w:asciiTheme="majorHAnsi" w:hAnsiTheme="majorHAnsi" w:cstheme="majorHAnsi"/>
          <w:sz w:val="24"/>
          <w:szCs w:val="24"/>
        </w:rPr>
        <w:t>s</w:t>
      </w:r>
      <w:r w:rsidRPr="00233A3F">
        <w:rPr>
          <w:rFonts w:asciiTheme="majorHAnsi" w:hAnsiTheme="majorHAnsi" w:cstheme="majorHAnsi"/>
          <w:sz w:val="24"/>
          <w:szCs w:val="24"/>
        </w:rPr>
        <w:t xml:space="preserve"> of data analysing of Socio-economic aspect</w:t>
      </w:r>
      <w:r w:rsidR="00F91D67" w:rsidRPr="00233A3F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CC41E2" w:rsidRPr="00233A3F" w:rsidRDefault="00CC41E2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C41E2" w:rsidRPr="00233A3F" w:rsidRDefault="00067B3C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Outcomes: </w:t>
      </w:r>
      <w:r w:rsidRPr="00233A3F">
        <w:rPr>
          <w:rFonts w:asciiTheme="majorHAnsi" w:hAnsiTheme="majorHAnsi" w:cstheme="majorHAnsi"/>
          <w:sz w:val="24"/>
          <w:szCs w:val="24"/>
        </w:rPr>
        <w:t xml:space="preserve">Management plan will be applied in </w:t>
      </w:r>
      <w:r w:rsidR="00F91D67" w:rsidRPr="00233A3F">
        <w:rPr>
          <w:rFonts w:asciiTheme="majorHAnsi" w:hAnsiTheme="majorHAnsi" w:cstheme="majorHAnsi"/>
          <w:sz w:val="24"/>
          <w:szCs w:val="24"/>
        </w:rPr>
        <w:t xml:space="preserve">the </w:t>
      </w:r>
      <w:r w:rsidRPr="00233A3F">
        <w:rPr>
          <w:rFonts w:asciiTheme="majorHAnsi" w:hAnsiTheme="majorHAnsi" w:cstheme="majorHAnsi"/>
          <w:sz w:val="24"/>
          <w:szCs w:val="24"/>
        </w:rPr>
        <w:t>Samar Sea</w:t>
      </w:r>
    </w:p>
    <w:p w:rsidR="00A603A5" w:rsidRPr="00233A3F" w:rsidRDefault="00A603A5" w:rsidP="00233A3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067B3C" w:rsidRPr="00233A3F" w:rsidRDefault="00067B3C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b/>
          <w:bCs/>
          <w:sz w:val="24"/>
          <w:szCs w:val="24"/>
        </w:rPr>
        <w:t xml:space="preserve">Lesson Learned: </w:t>
      </w:r>
      <w:r w:rsidRPr="00233A3F">
        <w:rPr>
          <w:rFonts w:asciiTheme="majorHAnsi" w:hAnsiTheme="majorHAnsi" w:cstheme="majorHAnsi"/>
          <w:sz w:val="24"/>
          <w:szCs w:val="24"/>
        </w:rPr>
        <w:t xml:space="preserve">the involving of stakeholder is important </w:t>
      </w:r>
      <w:r w:rsidR="00F91D67" w:rsidRPr="00233A3F">
        <w:rPr>
          <w:rFonts w:asciiTheme="majorHAnsi" w:hAnsiTheme="majorHAnsi" w:cstheme="majorHAnsi"/>
          <w:sz w:val="24"/>
          <w:szCs w:val="24"/>
        </w:rPr>
        <w:t xml:space="preserve">including in the data collection stages.  The TWG is an important institution that involves the stakeholders and government in assessing data and jointly making recommendations to the management committee.  </w:t>
      </w:r>
    </w:p>
    <w:p w:rsidR="00067B3C" w:rsidRPr="00233A3F" w:rsidRDefault="00067B3C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77207B" w:rsidRPr="00233A3F" w:rsidRDefault="0077207B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40786" w:rsidRPr="00233A3F" w:rsidRDefault="00C40786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40786" w:rsidRPr="00233A3F" w:rsidRDefault="00C40786" w:rsidP="00233A3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33A3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D0C50" w:rsidRPr="00233A3F" w:rsidRDefault="00BD0C50" w:rsidP="00233A3F">
      <w:pPr>
        <w:spacing w:line="276" w:lineRule="auto"/>
        <w:ind w:left="360"/>
        <w:rPr>
          <w:rFonts w:asciiTheme="majorHAnsi" w:hAnsiTheme="majorHAnsi" w:cstheme="majorHAnsi"/>
          <w:sz w:val="24"/>
          <w:szCs w:val="24"/>
        </w:rPr>
      </w:pPr>
    </w:p>
    <w:sectPr w:rsidR="00BD0C50" w:rsidRPr="00233A3F" w:rsidSect="00311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26B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6B4D30A"/>
    <w:lvl w:ilvl="0">
      <w:start w:val="1"/>
      <w:numFmt w:val="bullet"/>
      <w:pStyle w:val="Tit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B1E8D"/>
    <w:multiLevelType w:val="multilevel"/>
    <w:tmpl w:val="5B008824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9D34BA"/>
    <w:multiLevelType w:val="hybridMultilevel"/>
    <w:tmpl w:val="022E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190A"/>
    <w:multiLevelType w:val="hybridMultilevel"/>
    <w:tmpl w:val="AB42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42C7"/>
    <w:multiLevelType w:val="hybridMultilevel"/>
    <w:tmpl w:val="9DDA432C"/>
    <w:lvl w:ilvl="0" w:tplc="A634B3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50"/>
    <w:rsid w:val="000008F1"/>
    <w:rsid w:val="00001554"/>
    <w:rsid w:val="00005717"/>
    <w:rsid w:val="00005E09"/>
    <w:rsid w:val="00006EB9"/>
    <w:rsid w:val="00007934"/>
    <w:rsid w:val="00007FFD"/>
    <w:rsid w:val="00010605"/>
    <w:rsid w:val="0001166B"/>
    <w:rsid w:val="00012AF4"/>
    <w:rsid w:val="0001398B"/>
    <w:rsid w:val="00015F7C"/>
    <w:rsid w:val="0001697C"/>
    <w:rsid w:val="0002065B"/>
    <w:rsid w:val="000248F9"/>
    <w:rsid w:val="00025B9F"/>
    <w:rsid w:val="00030300"/>
    <w:rsid w:val="00030463"/>
    <w:rsid w:val="0003310D"/>
    <w:rsid w:val="0003317B"/>
    <w:rsid w:val="00033442"/>
    <w:rsid w:val="000358EF"/>
    <w:rsid w:val="00041BAD"/>
    <w:rsid w:val="0004237F"/>
    <w:rsid w:val="00042BBC"/>
    <w:rsid w:val="00044B3D"/>
    <w:rsid w:val="00045863"/>
    <w:rsid w:val="00045B1B"/>
    <w:rsid w:val="00046E4E"/>
    <w:rsid w:val="000470DE"/>
    <w:rsid w:val="000521AA"/>
    <w:rsid w:val="0005593E"/>
    <w:rsid w:val="000561DF"/>
    <w:rsid w:val="00056DD7"/>
    <w:rsid w:val="00061287"/>
    <w:rsid w:val="00061606"/>
    <w:rsid w:val="0006397A"/>
    <w:rsid w:val="00064684"/>
    <w:rsid w:val="00064FFB"/>
    <w:rsid w:val="0006623C"/>
    <w:rsid w:val="00066451"/>
    <w:rsid w:val="00067B3C"/>
    <w:rsid w:val="00073C95"/>
    <w:rsid w:val="000766B6"/>
    <w:rsid w:val="00076963"/>
    <w:rsid w:val="0008132A"/>
    <w:rsid w:val="0008372B"/>
    <w:rsid w:val="00083BF8"/>
    <w:rsid w:val="00085DF7"/>
    <w:rsid w:val="00087527"/>
    <w:rsid w:val="0009043A"/>
    <w:rsid w:val="00091FA8"/>
    <w:rsid w:val="00094AB9"/>
    <w:rsid w:val="00095C76"/>
    <w:rsid w:val="00097443"/>
    <w:rsid w:val="00097905"/>
    <w:rsid w:val="00097DB8"/>
    <w:rsid w:val="000A1908"/>
    <w:rsid w:val="000A1937"/>
    <w:rsid w:val="000A2101"/>
    <w:rsid w:val="000A256B"/>
    <w:rsid w:val="000A3B61"/>
    <w:rsid w:val="000A5B8B"/>
    <w:rsid w:val="000A76BE"/>
    <w:rsid w:val="000B0CC2"/>
    <w:rsid w:val="000B5108"/>
    <w:rsid w:val="000B6934"/>
    <w:rsid w:val="000C1CB7"/>
    <w:rsid w:val="000C4096"/>
    <w:rsid w:val="000C4F21"/>
    <w:rsid w:val="000C57A0"/>
    <w:rsid w:val="000C57EC"/>
    <w:rsid w:val="000C6C87"/>
    <w:rsid w:val="000C798A"/>
    <w:rsid w:val="000C7BED"/>
    <w:rsid w:val="000C7F26"/>
    <w:rsid w:val="000D4CA5"/>
    <w:rsid w:val="000D5B65"/>
    <w:rsid w:val="000D6ECF"/>
    <w:rsid w:val="000E2035"/>
    <w:rsid w:val="000E2982"/>
    <w:rsid w:val="000E3142"/>
    <w:rsid w:val="000E41FB"/>
    <w:rsid w:val="000E45B2"/>
    <w:rsid w:val="000F0000"/>
    <w:rsid w:val="000F1B6C"/>
    <w:rsid w:val="000F3F20"/>
    <w:rsid w:val="000F3F62"/>
    <w:rsid w:val="000F457E"/>
    <w:rsid w:val="00101D23"/>
    <w:rsid w:val="00102154"/>
    <w:rsid w:val="001028B0"/>
    <w:rsid w:val="001028BD"/>
    <w:rsid w:val="0010388C"/>
    <w:rsid w:val="00103EB4"/>
    <w:rsid w:val="001050B2"/>
    <w:rsid w:val="00107218"/>
    <w:rsid w:val="00107FFE"/>
    <w:rsid w:val="00111ED9"/>
    <w:rsid w:val="00112441"/>
    <w:rsid w:val="00112573"/>
    <w:rsid w:val="00112C4E"/>
    <w:rsid w:val="001135EA"/>
    <w:rsid w:val="001144D2"/>
    <w:rsid w:val="00114874"/>
    <w:rsid w:val="00115DAA"/>
    <w:rsid w:val="00121DCD"/>
    <w:rsid w:val="00123969"/>
    <w:rsid w:val="00124230"/>
    <w:rsid w:val="00124A82"/>
    <w:rsid w:val="00126CF2"/>
    <w:rsid w:val="0012798B"/>
    <w:rsid w:val="00130032"/>
    <w:rsid w:val="00130580"/>
    <w:rsid w:val="00132B01"/>
    <w:rsid w:val="00133D28"/>
    <w:rsid w:val="001356D9"/>
    <w:rsid w:val="001403E8"/>
    <w:rsid w:val="00141C2F"/>
    <w:rsid w:val="0014213F"/>
    <w:rsid w:val="00142AB1"/>
    <w:rsid w:val="00144EF1"/>
    <w:rsid w:val="001451D2"/>
    <w:rsid w:val="00145D05"/>
    <w:rsid w:val="00146A96"/>
    <w:rsid w:val="00147DA2"/>
    <w:rsid w:val="001500D7"/>
    <w:rsid w:val="00151421"/>
    <w:rsid w:val="00151DA8"/>
    <w:rsid w:val="00151F5D"/>
    <w:rsid w:val="00152583"/>
    <w:rsid w:val="001526A2"/>
    <w:rsid w:val="00152F0F"/>
    <w:rsid w:val="0015539C"/>
    <w:rsid w:val="00155958"/>
    <w:rsid w:val="00155D9C"/>
    <w:rsid w:val="00157984"/>
    <w:rsid w:val="00157C53"/>
    <w:rsid w:val="00160DC9"/>
    <w:rsid w:val="00160E80"/>
    <w:rsid w:val="001619C1"/>
    <w:rsid w:val="0016245F"/>
    <w:rsid w:val="00162D52"/>
    <w:rsid w:val="0016537B"/>
    <w:rsid w:val="00165F33"/>
    <w:rsid w:val="0016790A"/>
    <w:rsid w:val="00167C36"/>
    <w:rsid w:val="00171F5B"/>
    <w:rsid w:val="00172E8E"/>
    <w:rsid w:val="001807B2"/>
    <w:rsid w:val="001827FB"/>
    <w:rsid w:val="00184371"/>
    <w:rsid w:val="00184437"/>
    <w:rsid w:val="0018611B"/>
    <w:rsid w:val="00187503"/>
    <w:rsid w:val="00192BFC"/>
    <w:rsid w:val="00192CA0"/>
    <w:rsid w:val="0019443D"/>
    <w:rsid w:val="0019468F"/>
    <w:rsid w:val="001953F3"/>
    <w:rsid w:val="001956F2"/>
    <w:rsid w:val="00195CA2"/>
    <w:rsid w:val="00197F5B"/>
    <w:rsid w:val="001A04DF"/>
    <w:rsid w:val="001A19C3"/>
    <w:rsid w:val="001A1B0E"/>
    <w:rsid w:val="001A6295"/>
    <w:rsid w:val="001A639D"/>
    <w:rsid w:val="001A65F2"/>
    <w:rsid w:val="001A7799"/>
    <w:rsid w:val="001B2A5D"/>
    <w:rsid w:val="001B406F"/>
    <w:rsid w:val="001B48B1"/>
    <w:rsid w:val="001B676B"/>
    <w:rsid w:val="001B69AB"/>
    <w:rsid w:val="001C04DF"/>
    <w:rsid w:val="001C1B90"/>
    <w:rsid w:val="001C30A1"/>
    <w:rsid w:val="001C320D"/>
    <w:rsid w:val="001C4BDA"/>
    <w:rsid w:val="001C564F"/>
    <w:rsid w:val="001D112B"/>
    <w:rsid w:val="001D4B76"/>
    <w:rsid w:val="001D568A"/>
    <w:rsid w:val="001D5A9A"/>
    <w:rsid w:val="001D6398"/>
    <w:rsid w:val="001E1259"/>
    <w:rsid w:val="001E4140"/>
    <w:rsid w:val="001E6063"/>
    <w:rsid w:val="001F0B85"/>
    <w:rsid w:val="001F12D2"/>
    <w:rsid w:val="001F1A68"/>
    <w:rsid w:val="001F1D24"/>
    <w:rsid w:val="001F5C44"/>
    <w:rsid w:val="002010D4"/>
    <w:rsid w:val="0020549C"/>
    <w:rsid w:val="00211CD3"/>
    <w:rsid w:val="00212854"/>
    <w:rsid w:val="00213475"/>
    <w:rsid w:val="0021418E"/>
    <w:rsid w:val="00216F29"/>
    <w:rsid w:val="00221B29"/>
    <w:rsid w:val="00221B50"/>
    <w:rsid w:val="00222491"/>
    <w:rsid w:val="002233EC"/>
    <w:rsid w:val="0022358B"/>
    <w:rsid w:val="0022393C"/>
    <w:rsid w:val="00225F77"/>
    <w:rsid w:val="002262A5"/>
    <w:rsid w:val="00226842"/>
    <w:rsid w:val="002337F9"/>
    <w:rsid w:val="00233A3F"/>
    <w:rsid w:val="00237FF3"/>
    <w:rsid w:val="00241F0A"/>
    <w:rsid w:val="00242B85"/>
    <w:rsid w:val="00243282"/>
    <w:rsid w:val="00245F27"/>
    <w:rsid w:val="0025122C"/>
    <w:rsid w:val="0025165D"/>
    <w:rsid w:val="00251ECE"/>
    <w:rsid w:val="00254FE9"/>
    <w:rsid w:val="00256403"/>
    <w:rsid w:val="002571E1"/>
    <w:rsid w:val="00257218"/>
    <w:rsid w:val="00257932"/>
    <w:rsid w:val="002607A0"/>
    <w:rsid w:val="00263015"/>
    <w:rsid w:val="002668FF"/>
    <w:rsid w:val="00266C41"/>
    <w:rsid w:val="00266FC0"/>
    <w:rsid w:val="00270832"/>
    <w:rsid w:val="002711B5"/>
    <w:rsid w:val="00277EEC"/>
    <w:rsid w:val="002819DD"/>
    <w:rsid w:val="00281CE1"/>
    <w:rsid w:val="002858DD"/>
    <w:rsid w:val="002868A4"/>
    <w:rsid w:val="00292AF6"/>
    <w:rsid w:val="00293F5B"/>
    <w:rsid w:val="00294BE8"/>
    <w:rsid w:val="00295495"/>
    <w:rsid w:val="002A0464"/>
    <w:rsid w:val="002A06CE"/>
    <w:rsid w:val="002A0A74"/>
    <w:rsid w:val="002A1745"/>
    <w:rsid w:val="002A1872"/>
    <w:rsid w:val="002A4A19"/>
    <w:rsid w:val="002A5A7F"/>
    <w:rsid w:val="002A5D99"/>
    <w:rsid w:val="002B0670"/>
    <w:rsid w:val="002B0A2B"/>
    <w:rsid w:val="002B1647"/>
    <w:rsid w:val="002B2FBA"/>
    <w:rsid w:val="002B44B8"/>
    <w:rsid w:val="002B4C03"/>
    <w:rsid w:val="002C09D4"/>
    <w:rsid w:val="002C12D9"/>
    <w:rsid w:val="002C23EB"/>
    <w:rsid w:val="002C437F"/>
    <w:rsid w:val="002C50F4"/>
    <w:rsid w:val="002C52CD"/>
    <w:rsid w:val="002C53D0"/>
    <w:rsid w:val="002C6C50"/>
    <w:rsid w:val="002D0919"/>
    <w:rsid w:val="002D2DA2"/>
    <w:rsid w:val="002D6363"/>
    <w:rsid w:val="002D7FBE"/>
    <w:rsid w:val="002E03C1"/>
    <w:rsid w:val="002E0A89"/>
    <w:rsid w:val="002E1CB6"/>
    <w:rsid w:val="002E2BD1"/>
    <w:rsid w:val="002E5290"/>
    <w:rsid w:val="002E5E97"/>
    <w:rsid w:val="002E759F"/>
    <w:rsid w:val="002E77FC"/>
    <w:rsid w:val="002F13BF"/>
    <w:rsid w:val="002F25D3"/>
    <w:rsid w:val="003015D0"/>
    <w:rsid w:val="003020DC"/>
    <w:rsid w:val="00303D32"/>
    <w:rsid w:val="00304428"/>
    <w:rsid w:val="00306F9D"/>
    <w:rsid w:val="00307BA0"/>
    <w:rsid w:val="00311042"/>
    <w:rsid w:val="00311A2E"/>
    <w:rsid w:val="00311D49"/>
    <w:rsid w:val="0031214C"/>
    <w:rsid w:val="00312F3A"/>
    <w:rsid w:val="0031326A"/>
    <w:rsid w:val="0031445F"/>
    <w:rsid w:val="00314A69"/>
    <w:rsid w:val="00314CB9"/>
    <w:rsid w:val="00316D3B"/>
    <w:rsid w:val="00316FCE"/>
    <w:rsid w:val="0032013F"/>
    <w:rsid w:val="00321EE2"/>
    <w:rsid w:val="00321FFF"/>
    <w:rsid w:val="00323027"/>
    <w:rsid w:val="00323319"/>
    <w:rsid w:val="0032430B"/>
    <w:rsid w:val="0032507B"/>
    <w:rsid w:val="00325ACA"/>
    <w:rsid w:val="0032730E"/>
    <w:rsid w:val="00333A2B"/>
    <w:rsid w:val="0033457C"/>
    <w:rsid w:val="0033467F"/>
    <w:rsid w:val="003374F0"/>
    <w:rsid w:val="0033764D"/>
    <w:rsid w:val="00340E1B"/>
    <w:rsid w:val="00341476"/>
    <w:rsid w:val="00341EA8"/>
    <w:rsid w:val="003441FE"/>
    <w:rsid w:val="003472D3"/>
    <w:rsid w:val="00350E6D"/>
    <w:rsid w:val="00351D5F"/>
    <w:rsid w:val="00351FC1"/>
    <w:rsid w:val="003538DF"/>
    <w:rsid w:val="003551C5"/>
    <w:rsid w:val="00356D0D"/>
    <w:rsid w:val="00357E53"/>
    <w:rsid w:val="00360E5D"/>
    <w:rsid w:val="00362075"/>
    <w:rsid w:val="003624C0"/>
    <w:rsid w:val="0036283F"/>
    <w:rsid w:val="003633AD"/>
    <w:rsid w:val="003635DB"/>
    <w:rsid w:val="00364B41"/>
    <w:rsid w:val="00364CF6"/>
    <w:rsid w:val="00365704"/>
    <w:rsid w:val="00365D0D"/>
    <w:rsid w:val="00365FA8"/>
    <w:rsid w:val="00367264"/>
    <w:rsid w:val="003707ED"/>
    <w:rsid w:val="00373482"/>
    <w:rsid w:val="00374C1D"/>
    <w:rsid w:val="00381397"/>
    <w:rsid w:val="003813B0"/>
    <w:rsid w:val="00382AF0"/>
    <w:rsid w:val="00383018"/>
    <w:rsid w:val="00384D1B"/>
    <w:rsid w:val="00385E70"/>
    <w:rsid w:val="00386383"/>
    <w:rsid w:val="00386F99"/>
    <w:rsid w:val="003901BE"/>
    <w:rsid w:val="00391487"/>
    <w:rsid w:val="0039406C"/>
    <w:rsid w:val="00394B04"/>
    <w:rsid w:val="00397515"/>
    <w:rsid w:val="003A0407"/>
    <w:rsid w:val="003A2168"/>
    <w:rsid w:val="003A2850"/>
    <w:rsid w:val="003A343E"/>
    <w:rsid w:val="003A352D"/>
    <w:rsid w:val="003A369D"/>
    <w:rsid w:val="003A4B76"/>
    <w:rsid w:val="003A6227"/>
    <w:rsid w:val="003A6636"/>
    <w:rsid w:val="003B3539"/>
    <w:rsid w:val="003B4779"/>
    <w:rsid w:val="003B496C"/>
    <w:rsid w:val="003B4E66"/>
    <w:rsid w:val="003B5854"/>
    <w:rsid w:val="003B64B7"/>
    <w:rsid w:val="003C1159"/>
    <w:rsid w:val="003C24E4"/>
    <w:rsid w:val="003C3C97"/>
    <w:rsid w:val="003C430B"/>
    <w:rsid w:val="003C4C03"/>
    <w:rsid w:val="003D1B8D"/>
    <w:rsid w:val="003D2467"/>
    <w:rsid w:val="003D2B32"/>
    <w:rsid w:val="003D3014"/>
    <w:rsid w:val="003D3737"/>
    <w:rsid w:val="003D5833"/>
    <w:rsid w:val="003E0129"/>
    <w:rsid w:val="003E1973"/>
    <w:rsid w:val="003E3638"/>
    <w:rsid w:val="003E3A29"/>
    <w:rsid w:val="003E3F98"/>
    <w:rsid w:val="003E426B"/>
    <w:rsid w:val="003E5C57"/>
    <w:rsid w:val="003E6E29"/>
    <w:rsid w:val="003F18C5"/>
    <w:rsid w:val="003F36EA"/>
    <w:rsid w:val="003F4591"/>
    <w:rsid w:val="003F4679"/>
    <w:rsid w:val="003F7CEB"/>
    <w:rsid w:val="004009ED"/>
    <w:rsid w:val="00402240"/>
    <w:rsid w:val="00405FF4"/>
    <w:rsid w:val="004072F5"/>
    <w:rsid w:val="00407D50"/>
    <w:rsid w:val="00407DCF"/>
    <w:rsid w:val="00410280"/>
    <w:rsid w:val="004102F6"/>
    <w:rsid w:val="00413994"/>
    <w:rsid w:val="00414620"/>
    <w:rsid w:val="00414CD3"/>
    <w:rsid w:val="00415AAC"/>
    <w:rsid w:val="004168BF"/>
    <w:rsid w:val="00417C0F"/>
    <w:rsid w:val="00420DE2"/>
    <w:rsid w:val="004212D6"/>
    <w:rsid w:val="00421DFA"/>
    <w:rsid w:val="00421EDA"/>
    <w:rsid w:val="0042220A"/>
    <w:rsid w:val="00422A9C"/>
    <w:rsid w:val="00423247"/>
    <w:rsid w:val="00423C5B"/>
    <w:rsid w:val="004250FB"/>
    <w:rsid w:val="004265B2"/>
    <w:rsid w:val="00427109"/>
    <w:rsid w:val="00427AA7"/>
    <w:rsid w:val="004331DD"/>
    <w:rsid w:val="00436880"/>
    <w:rsid w:val="00436AA7"/>
    <w:rsid w:val="0044009E"/>
    <w:rsid w:val="00440137"/>
    <w:rsid w:val="004405E2"/>
    <w:rsid w:val="00442B6C"/>
    <w:rsid w:val="00444075"/>
    <w:rsid w:val="0044418B"/>
    <w:rsid w:val="00444ACB"/>
    <w:rsid w:val="00444FCE"/>
    <w:rsid w:val="0044579D"/>
    <w:rsid w:val="00446980"/>
    <w:rsid w:val="004478E9"/>
    <w:rsid w:val="00447A08"/>
    <w:rsid w:val="00450D39"/>
    <w:rsid w:val="004524BE"/>
    <w:rsid w:val="00452FF2"/>
    <w:rsid w:val="00460ABA"/>
    <w:rsid w:val="00460E43"/>
    <w:rsid w:val="00461C9A"/>
    <w:rsid w:val="00467F82"/>
    <w:rsid w:val="004710FE"/>
    <w:rsid w:val="004723B4"/>
    <w:rsid w:val="00473ACB"/>
    <w:rsid w:val="0047647B"/>
    <w:rsid w:val="0048026B"/>
    <w:rsid w:val="00480298"/>
    <w:rsid w:val="00482D43"/>
    <w:rsid w:val="004836E2"/>
    <w:rsid w:val="00483C0A"/>
    <w:rsid w:val="00483FA4"/>
    <w:rsid w:val="004868E6"/>
    <w:rsid w:val="00487070"/>
    <w:rsid w:val="004901E0"/>
    <w:rsid w:val="00490DC6"/>
    <w:rsid w:val="00491712"/>
    <w:rsid w:val="00493547"/>
    <w:rsid w:val="004935A5"/>
    <w:rsid w:val="00494AED"/>
    <w:rsid w:val="004A0517"/>
    <w:rsid w:val="004A0A81"/>
    <w:rsid w:val="004A1671"/>
    <w:rsid w:val="004A29FC"/>
    <w:rsid w:val="004A3681"/>
    <w:rsid w:val="004A5659"/>
    <w:rsid w:val="004A70E3"/>
    <w:rsid w:val="004A74D7"/>
    <w:rsid w:val="004A780D"/>
    <w:rsid w:val="004B1766"/>
    <w:rsid w:val="004B2207"/>
    <w:rsid w:val="004B23F0"/>
    <w:rsid w:val="004B2ED0"/>
    <w:rsid w:val="004B4FB1"/>
    <w:rsid w:val="004C1271"/>
    <w:rsid w:val="004C14F2"/>
    <w:rsid w:val="004C26C0"/>
    <w:rsid w:val="004C353C"/>
    <w:rsid w:val="004C4A0C"/>
    <w:rsid w:val="004C588C"/>
    <w:rsid w:val="004C5CFF"/>
    <w:rsid w:val="004D335A"/>
    <w:rsid w:val="004D3CB3"/>
    <w:rsid w:val="004D41C2"/>
    <w:rsid w:val="004D49AC"/>
    <w:rsid w:val="004D5735"/>
    <w:rsid w:val="004D5898"/>
    <w:rsid w:val="004D5F64"/>
    <w:rsid w:val="004D6881"/>
    <w:rsid w:val="004E1734"/>
    <w:rsid w:val="004E25CE"/>
    <w:rsid w:val="004E6283"/>
    <w:rsid w:val="004F307D"/>
    <w:rsid w:val="004F34F0"/>
    <w:rsid w:val="004F3572"/>
    <w:rsid w:val="004F4B0B"/>
    <w:rsid w:val="004F5ED2"/>
    <w:rsid w:val="004F6074"/>
    <w:rsid w:val="004F670C"/>
    <w:rsid w:val="00500B68"/>
    <w:rsid w:val="005015BF"/>
    <w:rsid w:val="0050219F"/>
    <w:rsid w:val="00503992"/>
    <w:rsid w:val="005041E7"/>
    <w:rsid w:val="0050421D"/>
    <w:rsid w:val="00505552"/>
    <w:rsid w:val="005055F3"/>
    <w:rsid w:val="00510F9C"/>
    <w:rsid w:val="00511578"/>
    <w:rsid w:val="005118DB"/>
    <w:rsid w:val="005124F8"/>
    <w:rsid w:val="00514003"/>
    <w:rsid w:val="00522941"/>
    <w:rsid w:val="00523C28"/>
    <w:rsid w:val="005253F7"/>
    <w:rsid w:val="00526089"/>
    <w:rsid w:val="0052610A"/>
    <w:rsid w:val="00527C4C"/>
    <w:rsid w:val="0053103D"/>
    <w:rsid w:val="005318F5"/>
    <w:rsid w:val="00532216"/>
    <w:rsid w:val="00535B0B"/>
    <w:rsid w:val="005362D8"/>
    <w:rsid w:val="00541484"/>
    <w:rsid w:val="0054203F"/>
    <w:rsid w:val="00542FBB"/>
    <w:rsid w:val="00544193"/>
    <w:rsid w:val="00545305"/>
    <w:rsid w:val="00552F3A"/>
    <w:rsid w:val="00553591"/>
    <w:rsid w:val="0055380E"/>
    <w:rsid w:val="00553AD0"/>
    <w:rsid w:val="00557852"/>
    <w:rsid w:val="005615A2"/>
    <w:rsid w:val="005620E5"/>
    <w:rsid w:val="00564A2E"/>
    <w:rsid w:val="00564B68"/>
    <w:rsid w:val="00565F7A"/>
    <w:rsid w:val="00566A14"/>
    <w:rsid w:val="00571F51"/>
    <w:rsid w:val="00573C76"/>
    <w:rsid w:val="00575DED"/>
    <w:rsid w:val="00575EDA"/>
    <w:rsid w:val="005802E7"/>
    <w:rsid w:val="005807C7"/>
    <w:rsid w:val="005836CF"/>
    <w:rsid w:val="0058388C"/>
    <w:rsid w:val="00585C6E"/>
    <w:rsid w:val="00591D8F"/>
    <w:rsid w:val="00592C2D"/>
    <w:rsid w:val="00593842"/>
    <w:rsid w:val="00595F8E"/>
    <w:rsid w:val="005A0E4F"/>
    <w:rsid w:val="005A0F0A"/>
    <w:rsid w:val="005B1AC3"/>
    <w:rsid w:val="005B1E5F"/>
    <w:rsid w:val="005B2BF6"/>
    <w:rsid w:val="005B36D4"/>
    <w:rsid w:val="005B4D2C"/>
    <w:rsid w:val="005B65D7"/>
    <w:rsid w:val="005C0E0B"/>
    <w:rsid w:val="005C36CB"/>
    <w:rsid w:val="005C3D9F"/>
    <w:rsid w:val="005C413E"/>
    <w:rsid w:val="005C76BF"/>
    <w:rsid w:val="005D0FA6"/>
    <w:rsid w:val="005D12C0"/>
    <w:rsid w:val="005D28B1"/>
    <w:rsid w:val="005D2C31"/>
    <w:rsid w:val="005D2DF4"/>
    <w:rsid w:val="005D3A04"/>
    <w:rsid w:val="005D3A91"/>
    <w:rsid w:val="005D4DAD"/>
    <w:rsid w:val="005D7DC4"/>
    <w:rsid w:val="005E0DA6"/>
    <w:rsid w:val="005E1C6F"/>
    <w:rsid w:val="005E2B37"/>
    <w:rsid w:val="005E2DF2"/>
    <w:rsid w:val="005E4926"/>
    <w:rsid w:val="005E7AF1"/>
    <w:rsid w:val="005F178B"/>
    <w:rsid w:val="005F2C18"/>
    <w:rsid w:val="005F314C"/>
    <w:rsid w:val="005F3192"/>
    <w:rsid w:val="005F5D07"/>
    <w:rsid w:val="005F6E94"/>
    <w:rsid w:val="005F790D"/>
    <w:rsid w:val="00604799"/>
    <w:rsid w:val="006054EE"/>
    <w:rsid w:val="0060705B"/>
    <w:rsid w:val="0061229B"/>
    <w:rsid w:val="006122B3"/>
    <w:rsid w:val="006125A5"/>
    <w:rsid w:val="00613042"/>
    <w:rsid w:val="0061780F"/>
    <w:rsid w:val="0062156B"/>
    <w:rsid w:val="00625163"/>
    <w:rsid w:val="00627D0D"/>
    <w:rsid w:val="00632A52"/>
    <w:rsid w:val="00634C25"/>
    <w:rsid w:val="00637AEF"/>
    <w:rsid w:val="00641C91"/>
    <w:rsid w:val="00641CC1"/>
    <w:rsid w:val="006427DC"/>
    <w:rsid w:val="00644F4C"/>
    <w:rsid w:val="0064570D"/>
    <w:rsid w:val="00646A30"/>
    <w:rsid w:val="00646E77"/>
    <w:rsid w:val="00651714"/>
    <w:rsid w:val="00654D92"/>
    <w:rsid w:val="00656F18"/>
    <w:rsid w:val="00657F26"/>
    <w:rsid w:val="0066000F"/>
    <w:rsid w:val="006613A4"/>
    <w:rsid w:val="00661A78"/>
    <w:rsid w:val="00662B29"/>
    <w:rsid w:val="006632AC"/>
    <w:rsid w:val="0066334C"/>
    <w:rsid w:val="0066367D"/>
    <w:rsid w:val="00664991"/>
    <w:rsid w:val="00666658"/>
    <w:rsid w:val="006674D3"/>
    <w:rsid w:val="00670292"/>
    <w:rsid w:val="00671141"/>
    <w:rsid w:val="00671815"/>
    <w:rsid w:val="00672D6B"/>
    <w:rsid w:val="0067679E"/>
    <w:rsid w:val="0068005C"/>
    <w:rsid w:val="006800EE"/>
    <w:rsid w:val="0068190A"/>
    <w:rsid w:val="00683D42"/>
    <w:rsid w:val="006862C5"/>
    <w:rsid w:val="00686C39"/>
    <w:rsid w:val="0069318F"/>
    <w:rsid w:val="0069396C"/>
    <w:rsid w:val="00696356"/>
    <w:rsid w:val="00696F5C"/>
    <w:rsid w:val="006A2F10"/>
    <w:rsid w:val="006A38E9"/>
    <w:rsid w:val="006A3CB0"/>
    <w:rsid w:val="006A5059"/>
    <w:rsid w:val="006A60F8"/>
    <w:rsid w:val="006A6843"/>
    <w:rsid w:val="006B00B7"/>
    <w:rsid w:val="006B0856"/>
    <w:rsid w:val="006B08E5"/>
    <w:rsid w:val="006B1BC6"/>
    <w:rsid w:val="006B767C"/>
    <w:rsid w:val="006B7A71"/>
    <w:rsid w:val="006C09CB"/>
    <w:rsid w:val="006C1960"/>
    <w:rsid w:val="006C34DF"/>
    <w:rsid w:val="006C5505"/>
    <w:rsid w:val="006C6453"/>
    <w:rsid w:val="006D75CB"/>
    <w:rsid w:val="006E2133"/>
    <w:rsid w:val="006E2196"/>
    <w:rsid w:val="006E2A53"/>
    <w:rsid w:val="006E332A"/>
    <w:rsid w:val="006E7032"/>
    <w:rsid w:val="006E7143"/>
    <w:rsid w:val="006F1B6D"/>
    <w:rsid w:val="006F1FFC"/>
    <w:rsid w:val="006F2334"/>
    <w:rsid w:val="006F33F8"/>
    <w:rsid w:val="006F3C07"/>
    <w:rsid w:val="006F7C53"/>
    <w:rsid w:val="006F7CF4"/>
    <w:rsid w:val="00701EA8"/>
    <w:rsid w:val="007028FA"/>
    <w:rsid w:val="00702B1A"/>
    <w:rsid w:val="00703319"/>
    <w:rsid w:val="00705AFB"/>
    <w:rsid w:val="00705C8B"/>
    <w:rsid w:val="00705E30"/>
    <w:rsid w:val="00705EC2"/>
    <w:rsid w:val="00705F4B"/>
    <w:rsid w:val="00707D43"/>
    <w:rsid w:val="00711641"/>
    <w:rsid w:val="007131D6"/>
    <w:rsid w:val="00713F56"/>
    <w:rsid w:val="007145EC"/>
    <w:rsid w:val="00716990"/>
    <w:rsid w:val="00725191"/>
    <w:rsid w:val="007255F5"/>
    <w:rsid w:val="007268B9"/>
    <w:rsid w:val="0073052F"/>
    <w:rsid w:val="00733AAD"/>
    <w:rsid w:val="00735339"/>
    <w:rsid w:val="007370EE"/>
    <w:rsid w:val="00737C0F"/>
    <w:rsid w:val="0074212F"/>
    <w:rsid w:val="007424CF"/>
    <w:rsid w:val="007448A0"/>
    <w:rsid w:val="0074596D"/>
    <w:rsid w:val="0074602C"/>
    <w:rsid w:val="00750263"/>
    <w:rsid w:val="007509E4"/>
    <w:rsid w:val="00754186"/>
    <w:rsid w:val="00754233"/>
    <w:rsid w:val="00757CC5"/>
    <w:rsid w:val="00760309"/>
    <w:rsid w:val="00760F8A"/>
    <w:rsid w:val="007627C0"/>
    <w:rsid w:val="007630F4"/>
    <w:rsid w:val="0076565F"/>
    <w:rsid w:val="00766B3E"/>
    <w:rsid w:val="00767AE0"/>
    <w:rsid w:val="00770EFD"/>
    <w:rsid w:val="0077207B"/>
    <w:rsid w:val="00772E57"/>
    <w:rsid w:val="007736EE"/>
    <w:rsid w:val="00780AD0"/>
    <w:rsid w:val="00781634"/>
    <w:rsid w:val="007841EB"/>
    <w:rsid w:val="00784E18"/>
    <w:rsid w:val="00784E8D"/>
    <w:rsid w:val="00785ECC"/>
    <w:rsid w:val="00786CF6"/>
    <w:rsid w:val="0078762F"/>
    <w:rsid w:val="00787B91"/>
    <w:rsid w:val="007904A2"/>
    <w:rsid w:val="00790C29"/>
    <w:rsid w:val="0079333F"/>
    <w:rsid w:val="00793D01"/>
    <w:rsid w:val="00794AE7"/>
    <w:rsid w:val="00795C54"/>
    <w:rsid w:val="00797BF2"/>
    <w:rsid w:val="007A00FE"/>
    <w:rsid w:val="007A42BB"/>
    <w:rsid w:val="007A571A"/>
    <w:rsid w:val="007A6EA5"/>
    <w:rsid w:val="007A7029"/>
    <w:rsid w:val="007A728B"/>
    <w:rsid w:val="007B0FC2"/>
    <w:rsid w:val="007B2BC7"/>
    <w:rsid w:val="007B4BA9"/>
    <w:rsid w:val="007B532B"/>
    <w:rsid w:val="007B7F49"/>
    <w:rsid w:val="007C399F"/>
    <w:rsid w:val="007D00E7"/>
    <w:rsid w:val="007D15FD"/>
    <w:rsid w:val="007D2DC2"/>
    <w:rsid w:val="007D4266"/>
    <w:rsid w:val="007D4769"/>
    <w:rsid w:val="007D5234"/>
    <w:rsid w:val="007E29CA"/>
    <w:rsid w:val="007E36E1"/>
    <w:rsid w:val="007E3E29"/>
    <w:rsid w:val="007E59EF"/>
    <w:rsid w:val="007E7466"/>
    <w:rsid w:val="007F018E"/>
    <w:rsid w:val="007F0C93"/>
    <w:rsid w:val="007F38D8"/>
    <w:rsid w:val="007F3E43"/>
    <w:rsid w:val="007F4E1A"/>
    <w:rsid w:val="007F505C"/>
    <w:rsid w:val="00800D7F"/>
    <w:rsid w:val="00803C2F"/>
    <w:rsid w:val="00807191"/>
    <w:rsid w:val="00811A85"/>
    <w:rsid w:val="0081265C"/>
    <w:rsid w:val="00812A77"/>
    <w:rsid w:val="00814D84"/>
    <w:rsid w:val="008168C8"/>
    <w:rsid w:val="00821868"/>
    <w:rsid w:val="00823DB6"/>
    <w:rsid w:val="00824155"/>
    <w:rsid w:val="00825994"/>
    <w:rsid w:val="00827A58"/>
    <w:rsid w:val="008307E1"/>
    <w:rsid w:val="00834901"/>
    <w:rsid w:val="00834B7E"/>
    <w:rsid w:val="00834CC9"/>
    <w:rsid w:val="008362BA"/>
    <w:rsid w:val="0083634F"/>
    <w:rsid w:val="00840FFF"/>
    <w:rsid w:val="00843558"/>
    <w:rsid w:val="0084469C"/>
    <w:rsid w:val="00844B63"/>
    <w:rsid w:val="00851593"/>
    <w:rsid w:val="00857917"/>
    <w:rsid w:val="00860C35"/>
    <w:rsid w:val="00860ECF"/>
    <w:rsid w:val="00861700"/>
    <w:rsid w:val="008708C2"/>
    <w:rsid w:val="00870EA7"/>
    <w:rsid w:val="00872249"/>
    <w:rsid w:val="008725EB"/>
    <w:rsid w:val="00873A78"/>
    <w:rsid w:val="00873ED1"/>
    <w:rsid w:val="00874031"/>
    <w:rsid w:val="008777B1"/>
    <w:rsid w:val="00880EC3"/>
    <w:rsid w:val="0088452B"/>
    <w:rsid w:val="00886908"/>
    <w:rsid w:val="0088723B"/>
    <w:rsid w:val="00887B8E"/>
    <w:rsid w:val="00887ED3"/>
    <w:rsid w:val="00887F96"/>
    <w:rsid w:val="00890BE7"/>
    <w:rsid w:val="00894861"/>
    <w:rsid w:val="00896258"/>
    <w:rsid w:val="008970F8"/>
    <w:rsid w:val="008979F2"/>
    <w:rsid w:val="008A0551"/>
    <w:rsid w:val="008A0978"/>
    <w:rsid w:val="008A207A"/>
    <w:rsid w:val="008A4379"/>
    <w:rsid w:val="008A510D"/>
    <w:rsid w:val="008A545B"/>
    <w:rsid w:val="008A5674"/>
    <w:rsid w:val="008A7349"/>
    <w:rsid w:val="008B1B5E"/>
    <w:rsid w:val="008B1CA3"/>
    <w:rsid w:val="008B2C87"/>
    <w:rsid w:val="008B3194"/>
    <w:rsid w:val="008B4385"/>
    <w:rsid w:val="008B4A96"/>
    <w:rsid w:val="008B55F0"/>
    <w:rsid w:val="008B6584"/>
    <w:rsid w:val="008C0889"/>
    <w:rsid w:val="008C0B68"/>
    <w:rsid w:val="008C1E3D"/>
    <w:rsid w:val="008C263A"/>
    <w:rsid w:val="008C2785"/>
    <w:rsid w:val="008C2A16"/>
    <w:rsid w:val="008C3152"/>
    <w:rsid w:val="008C35A7"/>
    <w:rsid w:val="008C4BF9"/>
    <w:rsid w:val="008C502D"/>
    <w:rsid w:val="008D0D7B"/>
    <w:rsid w:val="008D5235"/>
    <w:rsid w:val="008D5412"/>
    <w:rsid w:val="008D718F"/>
    <w:rsid w:val="008D777A"/>
    <w:rsid w:val="008E1182"/>
    <w:rsid w:val="008E1873"/>
    <w:rsid w:val="008E383B"/>
    <w:rsid w:val="008E4685"/>
    <w:rsid w:val="008E4D03"/>
    <w:rsid w:val="008E5C65"/>
    <w:rsid w:val="008E6793"/>
    <w:rsid w:val="008E7965"/>
    <w:rsid w:val="008F6224"/>
    <w:rsid w:val="009036E4"/>
    <w:rsid w:val="009037BD"/>
    <w:rsid w:val="0090447A"/>
    <w:rsid w:val="009044D4"/>
    <w:rsid w:val="00905AE1"/>
    <w:rsid w:val="00906D52"/>
    <w:rsid w:val="00907281"/>
    <w:rsid w:val="00910F0F"/>
    <w:rsid w:val="00911A4C"/>
    <w:rsid w:val="0091239D"/>
    <w:rsid w:val="00912CAA"/>
    <w:rsid w:val="00916C9C"/>
    <w:rsid w:val="00917550"/>
    <w:rsid w:val="00920337"/>
    <w:rsid w:val="0092152B"/>
    <w:rsid w:val="00923CD3"/>
    <w:rsid w:val="00924786"/>
    <w:rsid w:val="009266B6"/>
    <w:rsid w:val="00927CF1"/>
    <w:rsid w:val="00927EE7"/>
    <w:rsid w:val="0093203A"/>
    <w:rsid w:val="0093399F"/>
    <w:rsid w:val="00934137"/>
    <w:rsid w:val="009367E9"/>
    <w:rsid w:val="00936DA7"/>
    <w:rsid w:val="00937A7D"/>
    <w:rsid w:val="009442C6"/>
    <w:rsid w:val="0094517F"/>
    <w:rsid w:val="00945B25"/>
    <w:rsid w:val="00946449"/>
    <w:rsid w:val="009464D2"/>
    <w:rsid w:val="00947402"/>
    <w:rsid w:val="00950FC5"/>
    <w:rsid w:val="00952134"/>
    <w:rsid w:val="009542AD"/>
    <w:rsid w:val="00954E54"/>
    <w:rsid w:val="00960563"/>
    <w:rsid w:val="00960799"/>
    <w:rsid w:val="009618F4"/>
    <w:rsid w:val="00961BD2"/>
    <w:rsid w:val="00961C98"/>
    <w:rsid w:val="00967342"/>
    <w:rsid w:val="00970668"/>
    <w:rsid w:val="0097171B"/>
    <w:rsid w:val="009724C3"/>
    <w:rsid w:val="0097282E"/>
    <w:rsid w:val="0097334D"/>
    <w:rsid w:val="009735F6"/>
    <w:rsid w:val="00976472"/>
    <w:rsid w:val="0097717F"/>
    <w:rsid w:val="009771F2"/>
    <w:rsid w:val="00977350"/>
    <w:rsid w:val="00977761"/>
    <w:rsid w:val="00980476"/>
    <w:rsid w:val="0098071D"/>
    <w:rsid w:val="009818DB"/>
    <w:rsid w:val="009834F4"/>
    <w:rsid w:val="00983540"/>
    <w:rsid w:val="0098625F"/>
    <w:rsid w:val="00986AB0"/>
    <w:rsid w:val="00990AF3"/>
    <w:rsid w:val="00991B7A"/>
    <w:rsid w:val="00992F52"/>
    <w:rsid w:val="00993116"/>
    <w:rsid w:val="00996C51"/>
    <w:rsid w:val="009A04C0"/>
    <w:rsid w:val="009A1EDF"/>
    <w:rsid w:val="009A3BF0"/>
    <w:rsid w:val="009A412D"/>
    <w:rsid w:val="009B0D3C"/>
    <w:rsid w:val="009B1BB9"/>
    <w:rsid w:val="009B1D55"/>
    <w:rsid w:val="009B3F63"/>
    <w:rsid w:val="009C0D16"/>
    <w:rsid w:val="009C4138"/>
    <w:rsid w:val="009C51E5"/>
    <w:rsid w:val="009C5352"/>
    <w:rsid w:val="009C6D86"/>
    <w:rsid w:val="009C72A3"/>
    <w:rsid w:val="009C7EB8"/>
    <w:rsid w:val="009D234D"/>
    <w:rsid w:val="009D4A88"/>
    <w:rsid w:val="009D4D21"/>
    <w:rsid w:val="009D7008"/>
    <w:rsid w:val="009D7CDF"/>
    <w:rsid w:val="009E064A"/>
    <w:rsid w:val="009E13E7"/>
    <w:rsid w:val="009E148F"/>
    <w:rsid w:val="009E28C0"/>
    <w:rsid w:val="009E3E6E"/>
    <w:rsid w:val="009E4234"/>
    <w:rsid w:val="009E5ABE"/>
    <w:rsid w:val="009E7C2B"/>
    <w:rsid w:val="009F01FE"/>
    <w:rsid w:val="009F09C4"/>
    <w:rsid w:val="009F1AB8"/>
    <w:rsid w:val="009F22FA"/>
    <w:rsid w:val="009F26CF"/>
    <w:rsid w:val="009F34C7"/>
    <w:rsid w:val="009F51C1"/>
    <w:rsid w:val="009F7250"/>
    <w:rsid w:val="00A009ED"/>
    <w:rsid w:val="00A02E51"/>
    <w:rsid w:val="00A03086"/>
    <w:rsid w:val="00A03D95"/>
    <w:rsid w:val="00A07828"/>
    <w:rsid w:val="00A112FC"/>
    <w:rsid w:val="00A13C09"/>
    <w:rsid w:val="00A13D83"/>
    <w:rsid w:val="00A15594"/>
    <w:rsid w:val="00A15B9F"/>
    <w:rsid w:val="00A163E3"/>
    <w:rsid w:val="00A16C69"/>
    <w:rsid w:val="00A171C7"/>
    <w:rsid w:val="00A21155"/>
    <w:rsid w:val="00A219AD"/>
    <w:rsid w:val="00A24CCE"/>
    <w:rsid w:val="00A25A15"/>
    <w:rsid w:val="00A25BBE"/>
    <w:rsid w:val="00A272CC"/>
    <w:rsid w:val="00A2732C"/>
    <w:rsid w:val="00A27940"/>
    <w:rsid w:val="00A3025E"/>
    <w:rsid w:val="00A30714"/>
    <w:rsid w:val="00A32554"/>
    <w:rsid w:val="00A33BD2"/>
    <w:rsid w:val="00A35DF0"/>
    <w:rsid w:val="00A368A6"/>
    <w:rsid w:val="00A36CD7"/>
    <w:rsid w:val="00A378AE"/>
    <w:rsid w:val="00A41614"/>
    <w:rsid w:val="00A43718"/>
    <w:rsid w:val="00A4500B"/>
    <w:rsid w:val="00A459AB"/>
    <w:rsid w:val="00A45A66"/>
    <w:rsid w:val="00A45E61"/>
    <w:rsid w:val="00A472E6"/>
    <w:rsid w:val="00A5187F"/>
    <w:rsid w:val="00A529C6"/>
    <w:rsid w:val="00A5428E"/>
    <w:rsid w:val="00A5621F"/>
    <w:rsid w:val="00A56D47"/>
    <w:rsid w:val="00A603A5"/>
    <w:rsid w:val="00A66C92"/>
    <w:rsid w:val="00A6722C"/>
    <w:rsid w:val="00A76CD1"/>
    <w:rsid w:val="00A76F28"/>
    <w:rsid w:val="00A770BC"/>
    <w:rsid w:val="00A824D2"/>
    <w:rsid w:val="00A85B45"/>
    <w:rsid w:val="00A907CB"/>
    <w:rsid w:val="00A92445"/>
    <w:rsid w:val="00A9249B"/>
    <w:rsid w:val="00A941BA"/>
    <w:rsid w:val="00A94BD6"/>
    <w:rsid w:val="00A95E51"/>
    <w:rsid w:val="00A965B4"/>
    <w:rsid w:val="00A968F3"/>
    <w:rsid w:val="00A970B0"/>
    <w:rsid w:val="00AA22BE"/>
    <w:rsid w:val="00AA2963"/>
    <w:rsid w:val="00AA32BC"/>
    <w:rsid w:val="00AB016E"/>
    <w:rsid w:val="00AB04DE"/>
    <w:rsid w:val="00AB38D3"/>
    <w:rsid w:val="00AB3D92"/>
    <w:rsid w:val="00AB49A1"/>
    <w:rsid w:val="00AB68D0"/>
    <w:rsid w:val="00AC0768"/>
    <w:rsid w:val="00AC0E0B"/>
    <w:rsid w:val="00AC2C23"/>
    <w:rsid w:val="00AC5205"/>
    <w:rsid w:val="00AC5B71"/>
    <w:rsid w:val="00AC6D87"/>
    <w:rsid w:val="00AC747D"/>
    <w:rsid w:val="00AD540F"/>
    <w:rsid w:val="00AD56CF"/>
    <w:rsid w:val="00AD5AEC"/>
    <w:rsid w:val="00AD631F"/>
    <w:rsid w:val="00AD6741"/>
    <w:rsid w:val="00AD680A"/>
    <w:rsid w:val="00AD6E15"/>
    <w:rsid w:val="00AE1907"/>
    <w:rsid w:val="00AE3458"/>
    <w:rsid w:val="00AE4FD4"/>
    <w:rsid w:val="00AE7015"/>
    <w:rsid w:val="00AF05B8"/>
    <w:rsid w:val="00AF547C"/>
    <w:rsid w:val="00B011BD"/>
    <w:rsid w:val="00B01C79"/>
    <w:rsid w:val="00B01FE8"/>
    <w:rsid w:val="00B04AB9"/>
    <w:rsid w:val="00B04CF2"/>
    <w:rsid w:val="00B10E30"/>
    <w:rsid w:val="00B1146C"/>
    <w:rsid w:val="00B114D3"/>
    <w:rsid w:val="00B118AF"/>
    <w:rsid w:val="00B131AF"/>
    <w:rsid w:val="00B13476"/>
    <w:rsid w:val="00B154DD"/>
    <w:rsid w:val="00B1718F"/>
    <w:rsid w:val="00B2123F"/>
    <w:rsid w:val="00B22875"/>
    <w:rsid w:val="00B23433"/>
    <w:rsid w:val="00B23C1D"/>
    <w:rsid w:val="00B250C8"/>
    <w:rsid w:val="00B25BBA"/>
    <w:rsid w:val="00B2784C"/>
    <w:rsid w:val="00B34A77"/>
    <w:rsid w:val="00B353F1"/>
    <w:rsid w:val="00B35F14"/>
    <w:rsid w:val="00B429CC"/>
    <w:rsid w:val="00B43848"/>
    <w:rsid w:val="00B43FE4"/>
    <w:rsid w:val="00B50012"/>
    <w:rsid w:val="00B5004A"/>
    <w:rsid w:val="00B510BF"/>
    <w:rsid w:val="00B570DB"/>
    <w:rsid w:val="00B5772B"/>
    <w:rsid w:val="00B613FB"/>
    <w:rsid w:val="00B61B2F"/>
    <w:rsid w:val="00B63DFA"/>
    <w:rsid w:val="00B65A41"/>
    <w:rsid w:val="00B66DE9"/>
    <w:rsid w:val="00B67926"/>
    <w:rsid w:val="00B67930"/>
    <w:rsid w:val="00B70D77"/>
    <w:rsid w:val="00B7179E"/>
    <w:rsid w:val="00B71FC8"/>
    <w:rsid w:val="00B72758"/>
    <w:rsid w:val="00B74FE1"/>
    <w:rsid w:val="00B811BC"/>
    <w:rsid w:val="00B816B1"/>
    <w:rsid w:val="00B818EE"/>
    <w:rsid w:val="00B83DA3"/>
    <w:rsid w:val="00B83E19"/>
    <w:rsid w:val="00B8551E"/>
    <w:rsid w:val="00B85532"/>
    <w:rsid w:val="00B91020"/>
    <w:rsid w:val="00B91761"/>
    <w:rsid w:val="00B94070"/>
    <w:rsid w:val="00B948BC"/>
    <w:rsid w:val="00B94CCC"/>
    <w:rsid w:val="00B96EAA"/>
    <w:rsid w:val="00B97F66"/>
    <w:rsid w:val="00BA1F84"/>
    <w:rsid w:val="00BA4094"/>
    <w:rsid w:val="00BA44B9"/>
    <w:rsid w:val="00BA577F"/>
    <w:rsid w:val="00BA5A80"/>
    <w:rsid w:val="00BA68C3"/>
    <w:rsid w:val="00BA735A"/>
    <w:rsid w:val="00BA7667"/>
    <w:rsid w:val="00BB0E46"/>
    <w:rsid w:val="00BB13BF"/>
    <w:rsid w:val="00BB15D6"/>
    <w:rsid w:val="00BB62DE"/>
    <w:rsid w:val="00BB6E53"/>
    <w:rsid w:val="00BB78A7"/>
    <w:rsid w:val="00BB7B77"/>
    <w:rsid w:val="00BB7DEE"/>
    <w:rsid w:val="00BC0351"/>
    <w:rsid w:val="00BC041F"/>
    <w:rsid w:val="00BC0695"/>
    <w:rsid w:val="00BC4776"/>
    <w:rsid w:val="00BC7C31"/>
    <w:rsid w:val="00BD0A02"/>
    <w:rsid w:val="00BD0A25"/>
    <w:rsid w:val="00BD0C50"/>
    <w:rsid w:val="00BD197F"/>
    <w:rsid w:val="00BD279D"/>
    <w:rsid w:val="00BD4E25"/>
    <w:rsid w:val="00BD63CD"/>
    <w:rsid w:val="00BE0BD5"/>
    <w:rsid w:val="00BE28DE"/>
    <w:rsid w:val="00BE443D"/>
    <w:rsid w:val="00BE56DE"/>
    <w:rsid w:val="00BE5846"/>
    <w:rsid w:val="00BE7378"/>
    <w:rsid w:val="00BE7683"/>
    <w:rsid w:val="00BF2D12"/>
    <w:rsid w:val="00BF7BA7"/>
    <w:rsid w:val="00C0023A"/>
    <w:rsid w:val="00C033B1"/>
    <w:rsid w:val="00C04521"/>
    <w:rsid w:val="00C05B7E"/>
    <w:rsid w:val="00C06C5D"/>
    <w:rsid w:val="00C07BDD"/>
    <w:rsid w:val="00C103CE"/>
    <w:rsid w:val="00C10E53"/>
    <w:rsid w:val="00C12604"/>
    <w:rsid w:val="00C13DB9"/>
    <w:rsid w:val="00C159EB"/>
    <w:rsid w:val="00C15A4D"/>
    <w:rsid w:val="00C20F84"/>
    <w:rsid w:val="00C228F2"/>
    <w:rsid w:val="00C233D3"/>
    <w:rsid w:val="00C264CC"/>
    <w:rsid w:val="00C26F7B"/>
    <w:rsid w:val="00C30C36"/>
    <w:rsid w:val="00C315AA"/>
    <w:rsid w:val="00C3337D"/>
    <w:rsid w:val="00C33AD7"/>
    <w:rsid w:val="00C34070"/>
    <w:rsid w:val="00C353DA"/>
    <w:rsid w:val="00C40786"/>
    <w:rsid w:val="00C409EB"/>
    <w:rsid w:val="00C41B9A"/>
    <w:rsid w:val="00C439F2"/>
    <w:rsid w:val="00C451DE"/>
    <w:rsid w:val="00C45B10"/>
    <w:rsid w:val="00C45D2C"/>
    <w:rsid w:val="00C46328"/>
    <w:rsid w:val="00C475E3"/>
    <w:rsid w:val="00C47B1F"/>
    <w:rsid w:val="00C57C54"/>
    <w:rsid w:val="00C57DFD"/>
    <w:rsid w:val="00C60F4B"/>
    <w:rsid w:val="00C612D5"/>
    <w:rsid w:val="00C622F7"/>
    <w:rsid w:val="00C62E9D"/>
    <w:rsid w:val="00C65983"/>
    <w:rsid w:val="00C67055"/>
    <w:rsid w:val="00C673F2"/>
    <w:rsid w:val="00C70D91"/>
    <w:rsid w:val="00C717F8"/>
    <w:rsid w:val="00C73EA8"/>
    <w:rsid w:val="00C74991"/>
    <w:rsid w:val="00C75C2C"/>
    <w:rsid w:val="00C76115"/>
    <w:rsid w:val="00C810BD"/>
    <w:rsid w:val="00C911CC"/>
    <w:rsid w:val="00C91726"/>
    <w:rsid w:val="00C93BC1"/>
    <w:rsid w:val="00C95719"/>
    <w:rsid w:val="00C9785A"/>
    <w:rsid w:val="00C979D0"/>
    <w:rsid w:val="00CA1D9A"/>
    <w:rsid w:val="00CA2BAA"/>
    <w:rsid w:val="00CA392A"/>
    <w:rsid w:val="00CA6290"/>
    <w:rsid w:val="00CA6925"/>
    <w:rsid w:val="00CA7775"/>
    <w:rsid w:val="00CB0773"/>
    <w:rsid w:val="00CB33EC"/>
    <w:rsid w:val="00CB36A4"/>
    <w:rsid w:val="00CC106C"/>
    <w:rsid w:val="00CC2DFD"/>
    <w:rsid w:val="00CC2F1B"/>
    <w:rsid w:val="00CC37CE"/>
    <w:rsid w:val="00CC3B2E"/>
    <w:rsid w:val="00CC41E2"/>
    <w:rsid w:val="00CC6C01"/>
    <w:rsid w:val="00CC7CBE"/>
    <w:rsid w:val="00CD0EA5"/>
    <w:rsid w:val="00CD18AC"/>
    <w:rsid w:val="00CD2642"/>
    <w:rsid w:val="00CD3ABD"/>
    <w:rsid w:val="00CE2C29"/>
    <w:rsid w:val="00CE386E"/>
    <w:rsid w:val="00CE4D44"/>
    <w:rsid w:val="00CE5B0F"/>
    <w:rsid w:val="00CE75D6"/>
    <w:rsid w:val="00CE7EEE"/>
    <w:rsid w:val="00CF1BF3"/>
    <w:rsid w:val="00CF2228"/>
    <w:rsid w:val="00CF3BDF"/>
    <w:rsid w:val="00CF4E74"/>
    <w:rsid w:val="00CF6F94"/>
    <w:rsid w:val="00CF7965"/>
    <w:rsid w:val="00D00B66"/>
    <w:rsid w:val="00D03263"/>
    <w:rsid w:val="00D03A1C"/>
    <w:rsid w:val="00D043CA"/>
    <w:rsid w:val="00D04C1A"/>
    <w:rsid w:val="00D06A28"/>
    <w:rsid w:val="00D10E5A"/>
    <w:rsid w:val="00D13F8D"/>
    <w:rsid w:val="00D1609F"/>
    <w:rsid w:val="00D226E9"/>
    <w:rsid w:val="00D22D06"/>
    <w:rsid w:val="00D23768"/>
    <w:rsid w:val="00D24597"/>
    <w:rsid w:val="00D26AE1"/>
    <w:rsid w:val="00D34A52"/>
    <w:rsid w:val="00D34B8B"/>
    <w:rsid w:val="00D42A48"/>
    <w:rsid w:val="00D42B14"/>
    <w:rsid w:val="00D4345B"/>
    <w:rsid w:val="00D4390C"/>
    <w:rsid w:val="00D43EFA"/>
    <w:rsid w:val="00D45F2B"/>
    <w:rsid w:val="00D45F30"/>
    <w:rsid w:val="00D464FA"/>
    <w:rsid w:val="00D51E07"/>
    <w:rsid w:val="00D530C1"/>
    <w:rsid w:val="00D56562"/>
    <w:rsid w:val="00D608E6"/>
    <w:rsid w:val="00D62701"/>
    <w:rsid w:val="00D63B5B"/>
    <w:rsid w:val="00D64312"/>
    <w:rsid w:val="00D64B01"/>
    <w:rsid w:val="00D6541E"/>
    <w:rsid w:val="00D65EA4"/>
    <w:rsid w:val="00D675B0"/>
    <w:rsid w:val="00D70B7D"/>
    <w:rsid w:val="00D7179E"/>
    <w:rsid w:val="00D7189B"/>
    <w:rsid w:val="00D71AE7"/>
    <w:rsid w:val="00D76844"/>
    <w:rsid w:val="00D777F9"/>
    <w:rsid w:val="00D77A07"/>
    <w:rsid w:val="00D80001"/>
    <w:rsid w:val="00D807C7"/>
    <w:rsid w:val="00D807EF"/>
    <w:rsid w:val="00D81816"/>
    <w:rsid w:val="00D82A80"/>
    <w:rsid w:val="00D83D6C"/>
    <w:rsid w:val="00D8402E"/>
    <w:rsid w:val="00D85392"/>
    <w:rsid w:val="00D87800"/>
    <w:rsid w:val="00D92A47"/>
    <w:rsid w:val="00D92D9D"/>
    <w:rsid w:val="00D93EF9"/>
    <w:rsid w:val="00D945BC"/>
    <w:rsid w:val="00D94623"/>
    <w:rsid w:val="00D95AD5"/>
    <w:rsid w:val="00D96D96"/>
    <w:rsid w:val="00DA0307"/>
    <w:rsid w:val="00DA0D8F"/>
    <w:rsid w:val="00DA3F41"/>
    <w:rsid w:val="00DA5213"/>
    <w:rsid w:val="00DA65F2"/>
    <w:rsid w:val="00DA7E94"/>
    <w:rsid w:val="00DB00BC"/>
    <w:rsid w:val="00DB1B63"/>
    <w:rsid w:val="00DB1D9F"/>
    <w:rsid w:val="00DB23A4"/>
    <w:rsid w:val="00DB3FD7"/>
    <w:rsid w:val="00DC02B4"/>
    <w:rsid w:val="00DC11E8"/>
    <w:rsid w:val="00DC1EEF"/>
    <w:rsid w:val="00DC3724"/>
    <w:rsid w:val="00DC3967"/>
    <w:rsid w:val="00DC4665"/>
    <w:rsid w:val="00DC6A01"/>
    <w:rsid w:val="00DC7FB1"/>
    <w:rsid w:val="00DD0391"/>
    <w:rsid w:val="00DD07A7"/>
    <w:rsid w:val="00DD292F"/>
    <w:rsid w:val="00DD4013"/>
    <w:rsid w:val="00DD4CA0"/>
    <w:rsid w:val="00DD7372"/>
    <w:rsid w:val="00DD7A5E"/>
    <w:rsid w:val="00DE12F4"/>
    <w:rsid w:val="00DE26FF"/>
    <w:rsid w:val="00DE329F"/>
    <w:rsid w:val="00DE46F2"/>
    <w:rsid w:val="00DE6BC1"/>
    <w:rsid w:val="00DE6F30"/>
    <w:rsid w:val="00DF170E"/>
    <w:rsid w:val="00DF17D4"/>
    <w:rsid w:val="00DF5188"/>
    <w:rsid w:val="00DF51FE"/>
    <w:rsid w:val="00DF5D17"/>
    <w:rsid w:val="00DF6846"/>
    <w:rsid w:val="00DF7EE8"/>
    <w:rsid w:val="00DF7FD7"/>
    <w:rsid w:val="00E01070"/>
    <w:rsid w:val="00E01315"/>
    <w:rsid w:val="00E04D73"/>
    <w:rsid w:val="00E04FA4"/>
    <w:rsid w:val="00E10AD2"/>
    <w:rsid w:val="00E11041"/>
    <w:rsid w:val="00E125D7"/>
    <w:rsid w:val="00E13232"/>
    <w:rsid w:val="00E15EA5"/>
    <w:rsid w:val="00E16915"/>
    <w:rsid w:val="00E179AD"/>
    <w:rsid w:val="00E2015E"/>
    <w:rsid w:val="00E20306"/>
    <w:rsid w:val="00E2041C"/>
    <w:rsid w:val="00E21C72"/>
    <w:rsid w:val="00E220F4"/>
    <w:rsid w:val="00E2226C"/>
    <w:rsid w:val="00E22DC8"/>
    <w:rsid w:val="00E23763"/>
    <w:rsid w:val="00E24E56"/>
    <w:rsid w:val="00E25765"/>
    <w:rsid w:val="00E2705D"/>
    <w:rsid w:val="00E3039C"/>
    <w:rsid w:val="00E30714"/>
    <w:rsid w:val="00E36F15"/>
    <w:rsid w:val="00E402BC"/>
    <w:rsid w:val="00E412BC"/>
    <w:rsid w:val="00E44B14"/>
    <w:rsid w:val="00E472A5"/>
    <w:rsid w:val="00E504FE"/>
    <w:rsid w:val="00E51157"/>
    <w:rsid w:val="00E539B9"/>
    <w:rsid w:val="00E5515B"/>
    <w:rsid w:val="00E552F7"/>
    <w:rsid w:val="00E55928"/>
    <w:rsid w:val="00E57660"/>
    <w:rsid w:val="00E625B4"/>
    <w:rsid w:val="00E62F3D"/>
    <w:rsid w:val="00E62F8D"/>
    <w:rsid w:val="00E63D8E"/>
    <w:rsid w:val="00E670DC"/>
    <w:rsid w:val="00E67DF1"/>
    <w:rsid w:val="00E70F28"/>
    <w:rsid w:val="00E71EC8"/>
    <w:rsid w:val="00E71FAF"/>
    <w:rsid w:val="00E73D4C"/>
    <w:rsid w:val="00E76B79"/>
    <w:rsid w:val="00E77230"/>
    <w:rsid w:val="00E824B3"/>
    <w:rsid w:val="00E83960"/>
    <w:rsid w:val="00E8396F"/>
    <w:rsid w:val="00E83997"/>
    <w:rsid w:val="00E841FA"/>
    <w:rsid w:val="00E84ABD"/>
    <w:rsid w:val="00E869DF"/>
    <w:rsid w:val="00E87212"/>
    <w:rsid w:val="00E90F66"/>
    <w:rsid w:val="00E9133E"/>
    <w:rsid w:val="00E92500"/>
    <w:rsid w:val="00E92CCF"/>
    <w:rsid w:val="00E93D82"/>
    <w:rsid w:val="00E947B9"/>
    <w:rsid w:val="00E9649F"/>
    <w:rsid w:val="00E96D42"/>
    <w:rsid w:val="00E977B4"/>
    <w:rsid w:val="00EA09C2"/>
    <w:rsid w:val="00EA1118"/>
    <w:rsid w:val="00EA1C65"/>
    <w:rsid w:val="00EA2188"/>
    <w:rsid w:val="00EA3B5D"/>
    <w:rsid w:val="00EA58E6"/>
    <w:rsid w:val="00EA5F2D"/>
    <w:rsid w:val="00EA685F"/>
    <w:rsid w:val="00EB0AD5"/>
    <w:rsid w:val="00EB1837"/>
    <w:rsid w:val="00EB1873"/>
    <w:rsid w:val="00EB1DF6"/>
    <w:rsid w:val="00EB415D"/>
    <w:rsid w:val="00EB6BCC"/>
    <w:rsid w:val="00EB7342"/>
    <w:rsid w:val="00EC05BD"/>
    <w:rsid w:val="00EC3B3D"/>
    <w:rsid w:val="00EC5478"/>
    <w:rsid w:val="00EC7429"/>
    <w:rsid w:val="00EC767B"/>
    <w:rsid w:val="00EC796C"/>
    <w:rsid w:val="00ED1696"/>
    <w:rsid w:val="00ED3E7C"/>
    <w:rsid w:val="00ED450C"/>
    <w:rsid w:val="00ED4E2C"/>
    <w:rsid w:val="00ED6739"/>
    <w:rsid w:val="00ED6EDA"/>
    <w:rsid w:val="00EE021E"/>
    <w:rsid w:val="00EE0EC1"/>
    <w:rsid w:val="00EE2D65"/>
    <w:rsid w:val="00EE3E72"/>
    <w:rsid w:val="00EE45E3"/>
    <w:rsid w:val="00EE5687"/>
    <w:rsid w:val="00EE57CE"/>
    <w:rsid w:val="00EE5806"/>
    <w:rsid w:val="00EF17A1"/>
    <w:rsid w:val="00EF1DB3"/>
    <w:rsid w:val="00EF3BE0"/>
    <w:rsid w:val="00EF6B16"/>
    <w:rsid w:val="00EF795A"/>
    <w:rsid w:val="00F01019"/>
    <w:rsid w:val="00F01540"/>
    <w:rsid w:val="00F0372E"/>
    <w:rsid w:val="00F038D8"/>
    <w:rsid w:val="00F05D04"/>
    <w:rsid w:val="00F06CA4"/>
    <w:rsid w:val="00F072D8"/>
    <w:rsid w:val="00F07768"/>
    <w:rsid w:val="00F10508"/>
    <w:rsid w:val="00F10922"/>
    <w:rsid w:val="00F1404C"/>
    <w:rsid w:val="00F1465F"/>
    <w:rsid w:val="00F15941"/>
    <w:rsid w:val="00F15EC1"/>
    <w:rsid w:val="00F160C2"/>
    <w:rsid w:val="00F165FF"/>
    <w:rsid w:val="00F205CF"/>
    <w:rsid w:val="00F20F35"/>
    <w:rsid w:val="00F222D9"/>
    <w:rsid w:val="00F225A7"/>
    <w:rsid w:val="00F24CCC"/>
    <w:rsid w:val="00F2573C"/>
    <w:rsid w:val="00F25D25"/>
    <w:rsid w:val="00F270DA"/>
    <w:rsid w:val="00F27872"/>
    <w:rsid w:val="00F312ED"/>
    <w:rsid w:val="00F323B6"/>
    <w:rsid w:val="00F358EA"/>
    <w:rsid w:val="00F35C48"/>
    <w:rsid w:val="00F36239"/>
    <w:rsid w:val="00F37E59"/>
    <w:rsid w:val="00F40A01"/>
    <w:rsid w:val="00F41199"/>
    <w:rsid w:val="00F42DEE"/>
    <w:rsid w:val="00F436D8"/>
    <w:rsid w:val="00F44179"/>
    <w:rsid w:val="00F4508D"/>
    <w:rsid w:val="00F46386"/>
    <w:rsid w:val="00F46B99"/>
    <w:rsid w:val="00F53008"/>
    <w:rsid w:val="00F55CDF"/>
    <w:rsid w:val="00F57D3D"/>
    <w:rsid w:val="00F60153"/>
    <w:rsid w:val="00F623FF"/>
    <w:rsid w:val="00F62AB1"/>
    <w:rsid w:val="00F65201"/>
    <w:rsid w:val="00F660C7"/>
    <w:rsid w:val="00F665F9"/>
    <w:rsid w:val="00F7009E"/>
    <w:rsid w:val="00F7067B"/>
    <w:rsid w:val="00F72C32"/>
    <w:rsid w:val="00F7373C"/>
    <w:rsid w:val="00F739E7"/>
    <w:rsid w:val="00F73FEA"/>
    <w:rsid w:val="00F764BE"/>
    <w:rsid w:val="00F8328C"/>
    <w:rsid w:val="00F83C01"/>
    <w:rsid w:val="00F842CD"/>
    <w:rsid w:val="00F86539"/>
    <w:rsid w:val="00F902D8"/>
    <w:rsid w:val="00F91D67"/>
    <w:rsid w:val="00F92F28"/>
    <w:rsid w:val="00F94A37"/>
    <w:rsid w:val="00F9554A"/>
    <w:rsid w:val="00F968DC"/>
    <w:rsid w:val="00FA5A50"/>
    <w:rsid w:val="00FA5EA8"/>
    <w:rsid w:val="00FA7E8A"/>
    <w:rsid w:val="00FB1356"/>
    <w:rsid w:val="00FB1C23"/>
    <w:rsid w:val="00FB1F7A"/>
    <w:rsid w:val="00FB222C"/>
    <w:rsid w:val="00FB4825"/>
    <w:rsid w:val="00FB4A22"/>
    <w:rsid w:val="00FB6E0E"/>
    <w:rsid w:val="00FC20E8"/>
    <w:rsid w:val="00FC6C49"/>
    <w:rsid w:val="00FD00C0"/>
    <w:rsid w:val="00FD035B"/>
    <w:rsid w:val="00FD0C2B"/>
    <w:rsid w:val="00FD1B43"/>
    <w:rsid w:val="00FD1B85"/>
    <w:rsid w:val="00FD2396"/>
    <w:rsid w:val="00FD41FF"/>
    <w:rsid w:val="00FD767F"/>
    <w:rsid w:val="00FE12E4"/>
    <w:rsid w:val="00FE1F81"/>
    <w:rsid w:val="00FE2971"/>
    <w:rsid w:val="00FE3A80"/>
    <w:rsid w:val="00FE463D"/>
    <w:rsid w:val="00FF04F1"/>
    <w:rsid w:val="00FF0B4F"/>
    <w:rsid w:val="00FF0D9C"/>
    <w:rsid w:val="00FF1E4D"/>
    <w:rsid w:val="00FF330F"/>
    <w:rsid w:val="00FF3A71"/>
    <w:rsid w:val="00FF41D0"/>
    <w:rsid w:val="00FF4E93"/>
    <w:rsid w:val="00FF5E0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A95CF6D-10EF-4C34-9E58-64DA461B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4E"/>
    <w:rPr>
      <w:rFonts w:eastAsia="SimSun" w:cs="Tahoma"/>
      <w:sz w:val="22"/>
      <w:szCs w:val="22"/>
      <w:lang w:val="en-GB"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112C4E"/>
    <w:pPr>
      <w:keepNext/>
      <w:numPr>
        <w:numId w:val="9"/>
      </w:numPr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12C4E"/>
    <w:pPr>
      <w:keepNext/>
      <w:numPr>
        <w:ilvl w:val="1"/>
        <w:numId w:val="9"/>
      </w:numPr>
      <w:spacing w:before="240" w:after="60"/>
      <w:outlineLvl w:val="1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12C4E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2C4E"/>
    <w:pPr>
      <w:keepNext/>
      <w:numPr>
        <w:ilvl w:val="3"/>
        <w:numId w:val="9"/>
      </w:numPr>
      <w:spacing w:before="240" w:after="60"/>
      <w:outlineLvl w:val="3"/>
    </w:pPr>
    <w:rPr>
      <w:rFonts w:cs="Angsan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2C4E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2C4E"/>
    <w:pPr>
      <w:numPr>
        <w:ilvl w:val="5"/>
        <w:numId w:val="9"/>
      </w:numPr>
      <w:spacing w:before="240" w:after="60"/>
      <w:outlineLvl w:val="5"/>
    </w:pPr>
    <w:rPr>
      <w:rFonts w:cs="Angsana New"/>
      <w:b/>
      <w:bCs/>
    </w:rPr>
  </w:style>
  <w:style w:type="paragraph" w:styleId="Heading7">
    <w:name w:val="heading 7"/>
    <w:basedOn w:val="Normal"/>
    <w:next w:val="Normal"/>
    <w:link w:val="Heading7Char"/>
    <w:qFormat/>
    <w:rsid w:val="00112C4E"/>
    <w:pPr>
      <w:numPr>
        <w:ilvl w:val="6"/>
        <w:numId w:val="9"/>
      </w:numPr>
      <w:spacing w:before="240" w:after="60"/>
      <w:outlineLvl w:val="6"/>
    </w:pPr>
    <w:rPr>
      <w:rFonts w:cs="Angsana New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2C4E"/>
    <w:pPr>
      <w:numPr>
        <w:ilvl w:val="7"/>
        <w:numId w:val="9"/>
      </w:numPr>
      <w:spacing w:before="240" w:after="60"/>
      <w:outlineLvl w:val="7"/>
    </w:pPr>
    <w:rPr>
      <w:rFonts w:cs="Angsana New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2C4E"/>
    <w:pPr>
      <w:numPr>
        <w:ilvl w:val="8"/>
        <w:numId w:val="9"/>
      </w:numPr>
      <w:spacing w:before="240" w:after="60"/>
      <w:outlineLvl w:val="8"/>
    </w:pPr>
    <w:rPr>
      <w:rFonts w:ascii="Arial" w:hAnsi="Arial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2C4E"/>
    <w:rPr>
      <w:rFonts w:ascii="Arial" w:hAnsi="Arial" w:cs="Arial"/>
      <w:b/>
      <w:bCs/>
      <w:kern w:val="28"/>
      <w:sz w:val="28"/>
      <w:szCs w:val="2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12C4E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12C4E"/>
    <w:rPr>
      <w:rFonts w:ascii="Arial" w:eastAsia="SimSun" w:hAnsi="Arial" w:cs="Angsana New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12C4E"/>
    <w:rPr>
      <w:rFonts w:eastAsia="SimSun" w:cs="Angsana New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12C4E"/>
    <w:rPr>
      <w:rFonts w:eastAsia="SimSun" w:cs="Tahoma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12C4E"/>
    <w:rPr>
      <w:rFonts w:eastAsia="SimSun" w:cs="Angsana New"/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12C4E"/>
    <w:rPr>
      <w:rFonts w:eastAsia="SimSun" w:cs="Angsana New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12C4E"/>
    <w:rPr>
      <w:rFonts w:eastAsia="SimSun" w:cs="Angsana New"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12C4E"/>
    <w:rPr>
      <w:rFonts w:ascii="Arial" w:eastAsia="SimSun" w:hAnsi="Arial" w:cs="Angsana New"/>
      <w:sz w:val="22"/>
      <w:szCs w:val="22"/>
      <w:lang w:val="en-GB" w:eastAsia="zh-CN"/>
    </w:rPr>
  </w:style>
  <w:style w:type="paragraph" w:styleId="Caption">
    <w:name w:val="caption"/>
    <w:basedOn w:val="Normal"/>
    <w:next w:val="Normal"/>
    <w:qFormat/>
    <w:rsid w:val="00112C4E"/>
    <w:pPr>
      <w:spacing w:before="120" w:after="120"/>
      <w:ind w:left="1080"/>
    </w:pPr>
    <w:rPr>
      <w:rFonts w:ascii="Arial" w:eastAsia="Times New Roman" w:hAnsi="Arial" w:cs="Times New Roman"/>
      <w:b/>
      <w:szCs w:val="20"/>
      <w:lang w:eastAsia="en-US" w:bidi="ar-SA"/>
    </w:rPr>
  </w:style>
  <w:style w:type="paragraph" w:styleId="Title">
    <w:name w:val="Title"/>
    <w:basedOn w:val="Normal"/>
    <w:link w:val="TitleChar"/>
    <w:qFormat/>
    <w:rsid w:val="00112C4E"/>
    <w:pPr>
      <w:widowControl w:val="0"/>
      <w:numPr>
        <w:numId w:val="10"/>
      </w:numPr>
      <w:jc w:val="center"/>
    </w:pPr>
    <w:rPr>
      <w:rFonts w:ascii="Century" w:eastAsia="MS Mincho" w:hAnsi="Century" w:cs="Times New Roman"/>
      <w:b/>
      <w:kern w:val="2"/>
      <w:sz w:val="21"/>
      <w:szCs w:val="20"/>
      <w:lang w:val="en-US" w:eastAsia="ja-JP" w:bidi="ar-SA"/>
    </w:rPr>
  </w:style>
  <w:style w:type="character" w:customStyle="1" w:styleId="TitleChar">
    <w:name w:val="Title Char"/>
    <w:basedOn w:val="DefaultParagraphFont"/>
    <w:link w:val="Title"/>
    <w:rsid w:val="00112C4E"/>
    <w:rPr>
      <w:rFonts w:ascii="Century" w:eastAsia="MS Mincho" w:hAnsi="Century"/>
      <w:b/>
      <w:kern w:val="2"/>
      <w:sz w:val="21"/>
      <w:lang w:eastAsia="ja-JP" w:bidi="ar-SA"/>
    </w:rPr>
  </w:style>
  <w:style w:type="character" w:styleId="Strong">
    <w:name w:val="Strong"/>
    <w:basedOn w:val="DefaultParagraphFont"/>
    <w:uiPriority w:val="22"/>
    <w:qFormat/>
    <w:rsid w:val="00112C4E"/>
    <w:rPr>
      <w:b/>
      <w:bCs/>
    </w:rPr>
  </w:style>
  <w:style w:type="paragraph" w:styleId="NoSpacing">
    <w:name w:val="No Spacing"/>
    <w:qFormat/>
    <w:rsid w:val="00112C4E"/>
    <w:rPr>
      <w:rFonts w:ascii="Calibri" w:eastAsia="MS Mincho" w:hAnsi="Calibri" w:cs="Cordia New"/>
      <w:sz w:val="22"/>
      <w:szCs w:val="28"/>
      <w:lang w:val="en-GB" w:eastAsia="ja-JP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112C4E"/>
    <w:pPr>
      <w:ind w:left="720"/>
      <w:contextualSpacing/>
    </w:pPr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2C4E"/>
    <w:rPr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112C4E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C4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Angsana New"/>
      <w:color w:val="365F91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068A-030E-4B28-8CBF-14650E55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 office</dc:creator>
  <cp:keywords/>
  <cp:lastModifiedBy>Derek Staples</cp:lastModifiedBy>
  <cp:revision>16</cp:revision>
  <dcterms:created xsi:type="dcterms:W3CDTF">2015-07-15T06:51:00Z</dcterms:created>
  <dcterms:modified xsi:type="dcterms:W3CDTF">2016-10-20T07:58:00Z</dcterms:modified>
</cp:coreProperties>
</file>